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F74F1" w14:textId="4A845EF7" w:rsidR="7B6C10AE" w:rsidRPr="005B08A4" w:rsidRDefault="7B6C10AE" w:rsidP="005B08A4">
      <w:pPr>
        <w:spacing w:after="0" w:line="240" w:lineRule="auto"/>
        <w:contextualSpacing/>
        <w:jc w:val="right"/>
        <w:rPr>
          <w:rFonts w:ascii="Times New Roman" w:eastAsia="Times New Roman" w:hAnsi="Times New Roman" w:cs="Times New Roman"/>
          <w:sz w:val="24"/>
          <w:szCs w:val="24"/>
        </w:rPr>
      </w:pPr>
    </w:p>
    <w:p w14:paraId="117D0023" w14:textId="0F6E07BD" w:rsidR="00FB4C50" w:rsidRPr="005B08A4" w:rsidRDefault="00FB4C50" w:rsidP="005B08A4">
      <w:pPr>
        <w:spacing w:after="0" w:line="240" w:lineRule="auto"/>
        <w:contextualSpacing/>
        <w:jc w:val="center"/>
        <w:rPr>
          <w:rFonts w:ascii="Times New Roman" w:eastAsia="Times New Roman" w:hAnsi="Times New Roman" w:cs="Times New Roman"/>
          <w:b/>
          <w:bCs/>
          <w:sz w:val="24"/>
          <w:szCs w:val="24"/>
        </w:rPr>
      </w:pPr>
      <w:r w:rsidRPr="005B08A4">
        <w:rPr>
          <w:rFonts w:ascii="Times New Roman" w:eastAsia="Times New Roman" w:hAnsi="Times New Roman" w:cs="Times New Roman"/>
          <w:b/>
          <w:bCs/>
          <w:sz w:val="24"/>
          <w:szCs w:val="24"/>
        </w:rPr>
        <w:t>DISCRIMINATION</w:t>
      </w:r>
    </w:p>
    <w:p w14:paraId="037B0646" w14:textId="77777777" w:rsidR="00FB4C50" w:rsidRPr="005B08A4" w:rsidRDefault="00FB4C50" w:rsidP="005B08A4">
      <w:pPr>
        <w:spacing w:after="0" w:line="240" w:lineRule="auto"/>
        <w:contextualSpacing/>
        <w:jc w:val="center"/>
        <w:rPr>
          <w:rFonts w:ascii="Times New Roman" w:eastAsia="Times New Roman" w:hAnsi="Times New Roman" w:cs="Times New Roman"/>
          <w:b/>
          <w:bCs/>
          <w:sz w:val="24"/>
          <w:szCs w:val="24"/>
        </w:rPr>
      </w:pPr>
      <w:r w:rsidRPr="005B08A4">
        <w:rPr>
          <w:rFonts w:ascii="Times New Roman" w:eastAsia="Times New Roman" w:hAnsi="Times New Roman" w:cs="Times New Roman"/>
          <w:b/>
          <w:bCs/>
          <w:sz w:val="24"/>
          <w:szCs w:val="24"/>
        </w:rPr>
        <w:t>COMPLAINT PROCEDURES</w:t>
      </w:r>
    </w:p>
    <w:p w14:paraId="21AC70D1" w14:textId="77777777" w:rsidR="00FB4C50" w:rsidRPr="005B08A4" w:rsidRDefault="00FB4C50" w:rsidP="005B08A4">
      <w:pPr>
        <w:spacing w:after="0" w:line="240" w:lineRule="auto"/>
        <w:contextualSpacing/>
        <w:rPr>
          <w:rFonts w:ascii="Times New Roman" w:eastAsia="Times New Roman" w:hAnsi="Times New Roman" w:cs="Times New Roman"/>
          <w:sz w:val="16"/>
          <w:szCs w:val="16"/>
        </w:rPr>
      </w:pPr>
    </w:p>
    <w:p w14:paraId="04D01FCB" w14:textId="25D3C8CD" w:rsidR="00771C23" w:rsidRPr="00AD4FEC" w:rsidRDefault="00771C23" w:rsidP="005B08A4">
      <w:pPr>
        <w:spacing w:after="0" w:line="240" w:lineRule="auto"/>
        <w:contextualSpacing/>
        <w:rPr>
          <w:rFonts w:ascii="Times New Roman" w:eastAsia="Times New Roman" w:hAnsi="Times New Roman" w:cs="Times New Roman"/>
          <w:sz w:val="24"/>
          <w:szCs w:val="24"/>
          <w:u w:val="single"/>
        </w:rPr>
      </w:pPr>
      <w:r w:rsidRPr="00AD4FEC">
        <w:rPr>
          <w:rFonts w:ascii="Times New Roman" w:eastAsia="Times New Roman" w:hAnsi="Times New Roman" w:cs="Times New Roman"/>
          <w:sz w:val="24"/>
          <w:szCs w:val="24"/>
          <w:u w:val="single"/>
        </w:rPr>
        <w:t>______________________________________________________________________________</w:t>
      </w:r>
    </w:p>
    <w:p w14:paraId="5CA70DAE" w14:textId="77777777" w:rsidR="005B08A4" w:rsidRPr="005B08A4" w:rsidRDefault="005B08A4" w:rsidP="005B08A4">
      <w:pPr>
        <w:spacing w:after="0" w:line="240" w:lineRule="auto"/>
        <w:contextualSpacing/>
        <w:rPr>
          <w:rFonts w:ascii="Times New Roman" w:eastAsia="Times New Roman" w:hAnsi="Times New Roman" w:cs="Times New Roman"/>
          <w:b/>
          <w:bCs/>
          <w:i/>
          <w:iCs/>
          <w:sz w:val="16"/>
          <w:szCs w:val="16"/>
        </w:rPr>
      </w:pPr>
    </w:p>
    <w:p w14:paraId="3AAFD356" w14:textId="4B16F516" w:rsidR="00771C23" w:rsidRPr="005B08A4" w:rsidRDefault="00E85C74" w:rsidP="005B08A4">
      <w:pPr>
        <w:spacing w:after="0" w:line="240" w:lineRule="auto"/>
        <w:contextualSpacing/>
        <w:rPr>
          <w:rFonts w:ascii="Times New Roman" w:eastAsia="Times New Roman" w:hAnsi="Times New Roman" w:cs="Times New Roman"/>
          <w:b/>
          <w:bCs/>
          <w:i/>
          <w:iCs/>
          <w:sz w:val="24"/>
          <w:szCs w:val="24"/>
        </w:rPr>
      </w:pPr>
      <w:r w:rsidRPr="005B08A4">
        <w:rPr>
          <w:rFonts w:ascii="Times New Roman" w:eastAsia="Times New Roman" w:hAnsi="Times New Roman" w:cs="Times New Roman"/>
          <w:b/>
          <w:bCs/>
          <w:i/>
          <w:iCs/>
          <w:sz w:val="24"/>
          <w:szCs w:val="24"/>
        </w:rPr>
        <w:t xml:space="preserve">The </w:t>
      </w:r>
      <w:r w:rsidR="0659BE22" w:rsidRPr="005B08A4">
        <w:rPr>
          <w:rFonts w:ascii="Times New Roman" w:eastAsia="Times New Roman" w:hAnsi="Times New Roman" w:cs="Times New Roman"/>
          <w:b/>
          <w:bCs/>
          <w:i/>
          <w:iCs/>
          <w:sz w:val="24"/>
          <w:szCs w:val="24"/>
        </w:rPr>
        <w:t xml:space="preserve">Discrimination </w:t>
      </w:r>
      <w:r w:rsidRPr="005B08A4">
        <w:rPr>
          <w:rFonts w:ascii="Times New Roman" w:eastAsia="Times New Roman" w:hAnsi="Times New Roman" w:cs="Times New Roman"/>
          <w:b/>
          <w:bCs/>
          <w:i/>
          <w:iCs/>
          <w:sz w:val="24"/>
          <w:szCs w:val="24"/>
        </w:rPr>
        <w:t>Complaint Procedure</w:t>
      </w:r>
      <w:r w:rsidR="242C0D20" w:rsidRPr="005B08A4">
        <w:rPr>
          <w:rFonts w:ascii="Times New Roman" w:eastAsia="Times New Roman" w:hAnsi="Times New Roman" w:cs="Times New Roman"/>
          <w:b/>
          <w:bCs/>
          <w:i/>
          <w:iCs/>
          <w:sz w:val="24"/>
          <w:szCs w:val="24"/>
        </w:rPr>
        <w:t>s</w:t>
      </w:r>
      <w:r w:rsidRPr="005B08A4">
        <w:rPr>
          <w:rFonts w:ascii="Times New Roman" w:eastAsia="Times New Roman" w:hAnsi="Times New Roman" w:cs="Times New Roman"/>
          <w:b/>
          <w:bCs/>
          <w:i/>
          <w:iCs/>
          <w:sz w:val="24"/>
          <w:szCs w:val="24"/>
        </w:rPr>
        <w:t xml:space="preserve"> prescribed in this </w:t>
      </w:r>
      <w:r w:rsidR="005B08A4">
        <w:rPr>
          <w:rFonts w:ascii="Times New Roman" w:eastAsia="Times New Roman" w:hAnsi="Times New Roman" w:cs="Times New Roman"/>
          <w:b/>
          <w:bCs/>
          <w:i/>
          <w:iCs/>
          <w:sz w:val="24"/>
          <w:szCs w:val="24"/>
        </w:rPr>
        <w:t>A</w:t>
      </w:r>
      <w:r w:rsidRPr="005B08A4">
        <w:rPr>
          <w:rFonts w:ascii="Times New Roman" w:eastAsia="Times New Roman" w:hAnsi="Times New Roman" w:cs="Times New Roman"/>
          <w:b/>
          <w:bCs/>
          <w:i/>
          <w:iCs/>
          <w:sz w:val="24"/>
          <w:szCs w:val="24"/>
        </w:rPr>
        <w:t>ttachment appl</w:t>
      </w:r>
      <w:r w:rsidR="4256DFB1" w:rsidRPr="005B08A4">
        <w:rPr>
          <w:rFonts w:ascii="Times New Roman" w:eastAsia="Times New Roman" w:hAnsi="Times New Roman" w:cs="Times New Roman"/>
          <w:b/>
          <w:bCs/>
          <w:i/>
          <w:iCs/>
          <w:sz w:val="24"/>
          <w:szCs w:val="24"/>
        </w:rPr>
        <w:t>y</w:t>
      </w:r>
      <w:r w:rsidRPr="005B08A4">
        <w:rPr>
          <w:rFonts w:ascii="Times New Roman" w:eastAsia="Times New Roman" w:hAnsi="Times New Roman" w:cs="Times New Roman"/>
          <w:b/>
          <w:bCs/>
          <w:i/>
          <w:iCs/>
          <w:sz w:val="24"/>
          <w:szCs w:val="24"/>
        </w:rPr>
        <w:t xml:space="preserve"> to r</w:t>
      </w:r>
      <w:r w:rsidR="006656AD" w:rsidRPr="005B08A4">
        <w:rPr>
          <w:rFonts w:ascii="Times New Roman" w:eastAsia="Times New Roman" w:hAnsi="Times New Roman" w:cs="Times New Roman"/>
          <w:b/>
          <w:bCs/>
          <w:i/>
          <w:iCs/>
          <w:sz w:val="24"/>
          <w:szCs w:val="24"/>
        </w:rPr>
        <w:t>eports</w:t>
      </w:r>
      <w:r w:rsidR="00771C23" w:rsidRPr="005B08A4">
        <w:rPr>
          <w:rFonts w:ascii="Times New Roman" w:eastAsia="Times New Roman" w:hAnsi="Times New Roman" w:cs="Times New Roman"/>
          <w:b/>
          <w:bCs/>
          <w:i/>
          <w:iCs/>
          <w:sz w:val="24"/>
          <w:szCs w:val="24"/>
        </w:rPr>
        <w:t xml:space="preserve"> </w:t>
      </w:r>
      <w:r w:rsidR="006656AD" w:rsidRPr="005B08A4">
        <w:rPr>
          <w:rFonts w:ascii="Times New Roman" w:eastAsia="Times New Roman" w:hAnsi="Times New Roman" w:cs="Times New Roman"/>
          <w:b/>
          <w:bCs/>
          <w:i/>
          <w:iCs/>
          <w:sz w:val="24"/>
          <w:szCs w:val="24"/>
        </w:rPr>
        <w:t>of</w:t>
      </w:r>
      <w:r w:rsidR="687A984E" w:rsidRPr="005B08A4">
        <w:rPr>
          <w:rFonts w:ascii="Times New Roman" w:eastAsia="Times New Roman" w:hAnsi="Times New Roman" w:cs="Times New Roman"/>
          <w:b/>
          <w:bCs/>
          <w:i/>
          <w:iCs/>
          <w:sz w:val="24"/>
          <w:szCs w:val="24"/>
        </w:rPr>
        <w:t xml:space="preserve"> retaliation or</w:t>
      </w:r>
      <w:r w:rsidR="006656AD" w:rsidRPr="005B08A4">
        <w:rPr>
          <w:rFonts w:ascii="Times New Roman" w:eastAsia="Times New Roman" w:hAnsi="Times New Roman" w:cs="Times New Roman"/>
          <w:b/>
          <w:bCs/>
          <w:i/>
          <w:iCs/>
          <w:sz w:val="24"/>
          <w:szCs w:val="24"/>
        </w:rPr>
        <w:t xml:space="preserve"> discrimination</w:t>
      </w:r>
      <w:r w:rsidR="00771C23" w:rsidRPr="005B08A4">
        <w:rPr>
          <w:rFonts w:ascii="Times New Roman" w:eastAsia="Times New Roman" w:hAnsi="Times New Roman" w:cs="Times New Roman"/>
          <w:b/>
          <w:bCs/>
          <w:i/>
          <w:iCs/>
          <w:sz w:val="24"/>
          <w:szCs w:val="24"/>
        </w:rPr>
        <w:t xml:space="preserve"> </w:t>
      </w:r>
      <w:r w:rsidRPr="005B08A4">
        <w:rPr>
          <w:rFonts w:ascii="Times New Roman" w:eastAsia="Times New Roman" w:hAnsi="Times New Roman" w:cs="Times New Roman"/>
          <w:b/>
          <w:bCs/>
          <w:i/>
          <w:iCs/>
          <w:sz w:val="24"/>
          <w:szCs w:val="24"/>
        </w:rPr>
        <w:t>on the basis of race, color, age, creed, religion, sex, sexual orientation, ancestry, national origin, marital status, pregnancy or handicap/disability</w:t>
      </w:r>
      <w:r w:rsidR="1139D3F7" w:rsidRPr="005B08A4">
        <w:rPr>
          <w:rFonts w:ascii="Times New Roman" w:eastAsia="Times New Roman" w:hAnsi="Times New Roman" w:cs="Times New Roman"/>
          <w:b/>
          <w:bCs/>
          <w:i/>
          <w:iCs/>
          <w:sz w:val="24"/>
          <w:szCs w:val="24"/>
        </w:rPr>
        <w:t xml:space="preserve"> that do not constitute Title IX sexual harassment as defined in the </w:t>
      </w:r>
      <w:r w:rsidR="005B08A4">
        <w:rPr>
          <w:rFonts w:ascii="Times New Roman" w:eastAsia="Times New Roman" w:hAnsi="Times New Roman" w:cs="Times New Roman"/>
          <w:b/>
          <w:bCs/>
          <w:i/>
          <w:iCs/>
          <w:sz w:val="24"/>
          <w:szCs w:val="24"/>
        </w:rPr>
        <w:t>Policy 103</w:t>
      </w:r>
      <w:r w:rsidRPr="005B08A4">
        <w:rPr>
          <w:rFonts w:ascii="Times New Roman" w:eastAsia="Times New Roman" w:hAnsi="Times New Roman" w:cs="Times New Roman"/>
          <w:b/>
          <w:bCs/>
          <w:i/>
          <w:iCs/>
          <w:sz w:val="24"/>
          <w:szCs w:val="24"/>
        </w:rPr>
        <w:t xml:space="preserve">. </w:t>
      </w:r>
    </w:p>
    <w:p w14:paraId="4F0388BC" w14:textId="55A1813E" w:rsidR="00771C23" w:rsidRPr="005B08A4" w:rsidRDefault="00771C23" w:rsidP="005B08A4">
      <w:pPr>
        <w:spacing w:after="0" w:line="240" w:lineRule="auto"/>
        <w:contextualSpacing/>
        <w:rPr>
          <w:rFonts w:ascii="Times New Roman" w:eastAsia="Times New Roman" w:hAnsi="Times New Roman" w:cs="Times New Roman"/>
          <w:b/>
          <w:bCs/>
          <w:i/>
          <w:iCs/>
          <w:sz w:val="24"/>
          <w:szCs w:val="24"/>
        </w:rPr>
      </w:pPr>
    </w:p>
    <w:p w14:paraId="7AC1E8A0" w14:textId="1A1F9E54" w:rsidR="770E4EDC" w:rsidRPr="005B08A4" w:rsidRDefault="2212877B" w:rsidP="005B08A4">
      <w:pPr>
        <w:spacing w:after="0" w:line="240" w:lineRule="auto"/>
        <w:contextualSpacing/>
        <w:rPr>
          <w:rFonts w:ascii="Times New Roman" w:eastAsia="Times New Roman" w:hAnsi="Times New Roman" w:cs="Times New Roman"/>
          <w:b/>
          <w:bCs/>
          <w:i/>
          <w:iCs/>
          <w:sz w:val="24"/>
          <w:szCs w:val="24"/>
        </w:rPr>
      </w:pPr>
      <w:r w:rsidRPr="005B08A4">
        <w:rPr>
          <w:rFonts w:ascii="Times New Roman" w:eastAsia="Times New Roman" w:hAnsi="Times New Roman" w:cs="Times New Roman"/>
          <w:b/>
          <w:bCs/>
          <w:i/>
          <w:iCs/>
          <w:sz w:val="24"/>
          <w:szCs w:val="24"/>
        </w:rPr>
        <w:t xml:space="preserve">All reports of discrimination shall be reviewed </w:t>
      </w:r>
      <w:r w:rsidR="11A64B33" w:rsidRPr="005B08A4">
        <w:rPr>
          <w:rFonts w:ascii="Times New Roman" w:eastAsia="Times New Roman" w:hAnsi="Times New Roman" w:cs="Times New Roman"/>
          <w:b/>
          <w:bCs/>
          <w:i/>
          <w:iCs/>
          <w:sz w:val="24"/>
          <w:szCs w:val="24"/>
        </w:rPr>
        <w:t>by the Title IX Coordinator</w:t>
      </w:r>
      <w:r w:rsidR="0014247A">
        <w:rPr>
          <w:rFonts w:ascii="Times New Roman" w:eastAsia="Times New Roman" w:hAnsi="Times New Roman" w:cs="Times New Roman"/>
          <w:b/>
          <w:bCs/>
          <w:i/>
          <w:iCs/>
          <w:sz w:val="24"/>
          <w:szCs w:val="24"/>
        </w:rPr>
        <w:t>/Compliance Officer</w:t>
      </w:r>
      <w:r w:rsidR="11A64B33" w:rsidRPr="005B08A4">
        <w:rPr>
          <w:rFonts w:ascii="Times New Roman" w:eastAsia="Times New Roman" w:hAnsi="Times New Roman" w:cs="Times New Roman"/>
          <w:b/>
          <w:bCs/>
          <w:i/>
          <w:iCs/>
          <w:sz w:val="24"/>
          <w:szCs w:val="24"/>
        </w:rPr>
        <w:t xml:space="preserve"> </w:t>
      </w:r>
      <w:r w:rsidRPr="005B08A4">
        <w:rPr>
          <w:rFonts w:ascii="Times New Roman" w:eastAsia="Times New Roman" w:hAnsi="Times New Roman" w:cs="Times New Roman"/>
          <w:b/>
          <w:bCs/>
          <w:i/>
          <w:iCs/>
          <w:sz w:val="24"/>
          <w:szCs w:val="24"/>
        </w:rPr>
        <w:t xml:space="preserve">upon receipt to determine if the allegations meet the </w:t>
      </w:r>
      <w:r w:rsidR="6BA641C1" w:rsidRPr="005B08A4">
        <w:rPr>
          <w:rFonts w:ascii="Times New Roman" w:eastAsia="Times New Roman" w:hAnsi="Times New Roman" w:cs="Times New Roman"/>
          <w:b/>
          <w:bCs/>
          <w:i/>
          <w:iCs/>
          <w:sz w:val="24"/>
          <w:szCs w:val="24"/>
        </w:rPr>
        <w:t xml:space="preserve">definition </w:t>
      </w:r>
      <w:r w:rsidR="3A59B875" w:rsidRPr="005B08A4">
        <w:rPr>
          <w:rFonts w:ascii="Times New Roman" w:eastAsia="Times New Roman" w:hAnsi="Times New Roman" w:cs="Times New Roman"/>
          <w:b/>
          <w:bCs/>
          <w:i/>
          <w:iCs/>
          <w:sz w:val="24"/>
          <w:szCs w:val="24"/>
        </w:rPr>
        <w:t xml:space="preserve">and parameters </w:t>
      </w:r>
      <w:r w:rsidR="6BA641C1" w:rsidRPr="005B08A4">
        <w:rPr>
          <w:rFonts w:ascii="Times New Roman" w:eastAsia="Times New Roman" w:hAnsi="Times New Roman" w:cs="Times New Roman"/>
          <w:b/>
          <w:bCs/>
          <w:i/>
          <w:iCs/>
          <w:sz w:val="24"/>
          <w:szCs w:val="24"/>
        </w:rPr>
        <w:t>of sexual harassment under Title IX</w:t>
      </w:r>
      <w:r w:rsidRPr="005B08A4">
        <w:rPr>
          <w:rFonts w:ascii="Times New Roman" w:eastAsia="Times New Roman" w:hAnsi="Times New Roman" w:cs="Times New Roman"/>
          <w:b/>
          <w:bCs/>
          <w:i/>
          <w:iCs/>
          <w:sz w:val="24"/>
          <w:szCs w:val="24"/>
        </w:rPr>
        <w:t xml:space="preserve">. If the result of this review determines that the allegations fall within the scope of Title IX sexual harassment, then the process set forth in </w:t>
      </w:r>
      <w:r w:rsidR="749F47B2" w:rsidRPr="005B08A4">
        <w:rPr>
          <w:rFonts w:ascii="Times New Roman" w:eastAsia="Times New Roman" w:hAnsi="Times New Roman" w:cs="Times New Roman"/>
          <w:b/>
          <w:bCs/>
          <w:i/>
          <w:iCs/>
          <w:sz w:val="24"/>
          <w:szCs w:val="24"/>
        </w:rPr>
        <w:t xml:space="preserve">Policy 103 </w:t>
      </w:r>
      <w:r w:rsidRPr="005B08A4">
        <w:rPr>
          <w:rFonts w:ascii="Times New Roman" w:eastAsia="Times New Roman" w:hAnsi="Times New Roman" w:cs="Times New Roman"/>
          <w:b/>
          <w:bCs/>
          <w:i/>
          <w:iCs/>
          <w:sz w:val="24"/>
          <w:szCs w:val="24"/>
        </w:rPr>
        <w:t>A</w:t>
      </w:r>
      <w:r w:rsidR="20CC92FB" w:rsidRPr="005B08A4">
        <w:rPr>
          <w:rFonts w:ascii="Times New Roman" w:eastAsia="Times New Roman" w:hAnsi="Times New Roman" w:cs="Times New Roman"/>
          <w:b/>
          <w:bCs/>
          <w:i/>
          <w:iCs/>
          <w:sz w:val="24"/>
          <w:szCs w:val="24"/>
        </w:rPr>
        <w:t>ttachment</w:t>
      </w:r>
      <w:r w:rsidRPr="005B08A4">
        <w:rPr>
          <w:rFonts w:ascii="Times New Roman" w:eastAsia="Times New Roman" w:hAnsi="Times New Roman" w:cs="Times New Roman"/>
          <w:b/>
          <w:bCs/>
          <w:i/>
          <w:iCs/>
          <w:sz w:val="24"/>
          <w:szCs w:val="24"/>
        </w:rPr>
        <w:t xml:space="preserve"> 3 for Title IX Sexual Harassment shall be followed.</w:t>
      </w:r>
    </w:p>
    <w:p w14:paraId="13993ED5" w14:textId="03F46699" w:rsidR="00771C23" w:rsidRPr="005B08A4" w:rsidRDefault="00771C23" w:rsidP="005B08A4">
      <w:pPr>
        <w:spacing w:after="0" w:line="240" w:lineRule="auto"/>
        <w:contextualSpacing/>
        <w:rPr>
          <w:rFonts w:ascii="Times New Roman" w:eastAsia="Times New Roman" w:hAnsi="Times New Roman" w:cs="Times New Roman"/>
          <w:sz w:val="24"/>
          <w:szCs w:val="24"/>
          <w:u w:val="single"/>
        </w:rPr>
      </w:pPr>
      <w:r w:rsidRPr="005B08A4">
        <w:rPr>
          <w:rFonts w:ascii="Times New Roman" w:eastAsia="Times New Roman" w:hAnsi="Times New Roman" w:cs="Times New Roman"/>
          <w:sz w:val="24"/>
          <w:szCs w:val="24"/>
          <w:u w:val="single"/>
        </w:rPr>
        <w:t>_____________________________________________________________________________</w:t>
      </w:r>
    </w:p>
    <w:p w14:paraId="452EDF04" w14:textId="77777777" w:rsidR="00E85C74" w:rsidRPr="005B08A4" w:rsidRDefault="00E85C74" w:rsidP="005B08A4">
      <w:pPr>
        <w:spacing w:after="0" w:line="240" w:lineRule="auto"/>
        <w:contextualSpacing/>
        <w:rPr>
          <w:rFonts w:ascii="Times New Roman" w:eastAsia="Times New Roman" w:hAnsi="Times New Roman" w:cs="Times New Roman"/>
          <w:sz w:val="24"/>
          <w:szCs w:val="24"/>
        </w:rPr>
      </w:pPr>
    </w:p>
    <w:p w14:paraId="1239C0AD" w14:textId="0037700D" w:rsidR="009C26A7" w:rsidRPr="005B08A4" w:rsidRDefault="4768C3A5"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 xml:space="preserve">All </w:t>
      </w:r>
      <w:r w:rsidR="66691364" w:rsidRPr="005B08A4">
        <w:rPr>
          <w:rFonts w:ascii="Times New Roman" w:eastAsia="Times New Roman" w:hAnsi="Times New Roman" w:cs="Times New Roman"/>
          <w:sz w:val="24"/>
          <w:szCs w:val="24"/>
        </w:rPr>
        <w:t xml:space="preserve">reports </w:t>
      </w:r>
      <w:r w:rsidRPr="005B08A4">
        <w:rPr>
          <w:rFonts w:ascii="Times New Roman" w:eastAsia="Times New Roman" w:hAnsi="Times New Roman" w:cs="Times New Roman"/>
          <w:sz w:val="24"/>
          <w:szCs w:val="24"/>
        </w:rPr>
        <w:t xml:space="preserve">of discrimination and retaliation brought pursuant to the </w:t>
      </w:r>
      <w:r w:rsidR="000E5EFB">
        <w:rPr>
          <w:rFonts w:ascii="Times New Roman" w:eastAsia="Times New Roman" w:hAnsi="Times New Roman" w:cs="Times New Roman"/>
          <w:sz w:val="24"/>
          <w:szCs w:val="24"/>
        </w:rPr>
        <w:t>District</w:t>
      </w:r>
      <w:r w:rsidRPr="005B08A4">
        <w:rPr>
          <w:rFonts w:ascii="Times New Roman" w:eastAsia="Times New Roman" w:hAnsi="Times New Roman" w:cs="Times New Roman"/>
          <w:sz w:val="24"/>
          <w:szCs w:val="24"/>
        </w:rPr>
        <w:t xml:space="preserve">’s discrimination policy shall also be reviewed for conduct which may not be proven discriminatory under </w:t>
      </w:r>
      <w:r w:rsidR="3FBCE12C" w:rsidRPr="005B08A4">
        <w:rPr>
          <w:rFonts w:ascii="Times New Roman" w:eastAsia="Times New Roman" w:hAnsi="Times New Roman" w:cs="Times New Roman"/>
          <w:sz w:val="24"/>
          <w:szCs w:val="24"/>
        </w:rPr>
        <w:t>P</w:t>
      </w:r>
      <w:r w:rsidRPr="005B08A4">
        <w:rPr>
          <w:rFonts w:ascii="Times New Roman" w:eastAsia="Times New Roman" w:hAnsi="Times New Roman" w:cs="Times New Roman"/>
          <w:sz w:val="24"/>
          <w:szCs w:val="24"/>
        </w:rPr>
        <w:t>olicy</w:t>
      </w:r>
      <w:r w:rsidR="05C3CCB1" w:rsidRPr="005B08A4">
        <w:rPr>
          <w:rFonts w:ascii="Times New Roman" w:eastAsia="Times New Roman" w:hAnsi="Times New Roman" w:cs="Times New Roman"/>
          <w:sz w:val="24"/>
          <w:szCs w:val="24"/>
        </w:rPr>
        <w:t xml:space="preserve"> 103</w:t>
      </w:r>
      <w:r w:rsidRPr="005B08A4">
        <w:rPr>
          <w:rFonts w:ascii="Times New Roman" w:eastAsia="Times New Roman" w:hAnsi="Times New Roman" w:cs="Times New Roman"/>
          <w:sz w:val="24"/>
          <w:szCs w:val="24"/>
        </w:rPr>
        <w:t xml:space="preserve"> but merits review and possible action under </w:t>
      </w:r>
      <w:r w:rsidR="2A3952A9" w:rsidRPr="005B08A4">
        <w:rPr>
          <w:rFonts w:ascii="Times New Roman" w:eastAsia="Times New Roman" w:hAnsi="Times New Roman" w:cs="Times New Roman"/>
          <w:sz w:val="24"/>
          <w:szCs w:val="24"/>
        </w:rPr>
        <w:t xml:space="preserve">the Code of Student Conduct and </w:t>
      </w:r>
      <w:r w:rsidRPr="005B08A4">
        <w:rPr>
          <w:rFonts w:ascii="Times New Roman" w:eastAsia="Times New Roman" w:hAnsi="Times New Roman" w:cs="Times New Roman"/>
          <w:sz w:val="24"/>
          <w:szCs w:val="24"/>
        </w:rPr>
        <w:t xml:space="preserve">other Board policies. </w:t>
      </w:r>
      <w:r w:rsidR="0A186606" w:rsidRPr="005B08A4">
        <w:rPr>
          <w:rFonts w:ascii="Times New Roman" w:eastAsia="Times New Roman" w:hAnsi="Times New Roman" w:cs="Times New Roman"/>
          <w:sz w:val="24"/>
          <w:szCs w:val="24"/>
        </w:rPr>
        <w:t>(</w:t>
      </w:r>
      <w:r w:rsidRPr="005B08A4">
        <w:rPr>
          <w:rFonts w:ascii="Times New Roman" w:eastAsia="Times New Roman" w:hAnsi="Times New Roman" w:cs="Times New Roman"/>
          <w:sz w:val="24"/>
          <w:szCs w:val="24"/>
        </w:rPr>
        <w:t>Pol. 103.1, 218, 247, 249, 25</w:t>
      </w:r>
      <w:r w:rsidR="0014247A">
        <w:rPr>
          <w:rFonts w:ascii="Times New Roman" w:eastAsia="Times New Roman" w:hAnsi="Times New Roman" w:cs="Times New Roman"/>
          <w:sz w:val="24"/>
          <w:szCs w:val="24"/>
        </w:rPr>
        <w:t>6</w:t>
      </w:r>
      <w:r w:rsidR="1181BC27" w:rsidRPr="005B08A4">
        <w:rPr>
          <w:rFonts w:ascii="Times New Roman" w:eastAsia="Times New Roman" w:hAnsi="Times New Roman" w:cs="Times New Roman"/>
          <w:sz w:val="24"/>
          <w:szCs w:val="24"/>
        </w:rPr>
        <w:t>)</w:t>
      </w:r>
    </w:p>
    <w:p w14:paraId="1B71353B" w14:textId="77777777" w:rsidR="009C26A7" w:rsidRPr="005B08A4" w:rsidRDefault="009C26A7" w:rsidP="005B08A4">
      <w:pPr>
        <w:spacing w:after="0" w:line="240" w:lineRule="auto"/>
        <w:contextualSpacing/>
        <w:rPr>
          <w:rFonts w:ascii="Times New Roman" w:eastAsia="Times New Roman" w:hAnsi="Times New Roman" w:cs="Times New Roman"/>
          <w:sz w:val="24"/>
          <w:szCs w:val="24"/>
        </w:rPr>
      </w:pPr>
    </w:p>
    <w:p w14:paraId="3F610A47" w14:textId="51864C35" w:rsidR="006656AD" w:rsidRPr="005B08A4" w:rsidRDefault="006656AD" w:rsidP="005B08A4">
      <w:pPr>
        <w:spacing w:after="0" w:line="240" w:lineRule="auto"/>
        <w:contextualSpacing/>
        <w:rPr>
          <w:rFonts w:ascii="Times New Roman" w:eastAsia="Times New Roman" w:hAnsi="Times New Roman" w:cs="Times New Roman"/>
          <w:b/>
          <w:bCs/>
          <w:sz w:val="24"/>
          <w:szCs w:val="24"/>
        </w:rPr>
      </w:pPr>
      <w:r w:rsidRPr="005B08A4">
        <w:rPr>
          <w:rFonts w:ascii="Times New Roman" w:eastAsia="Times New Roman" w:hAnsi="Times New Roman" w:cs="Times New Roman"/>
          <w:sz w:val="24"/>
          <w:szCs w:val="24"/>
          <w:u w:val="single"/>
        </w:rPr>
        <w:t>Definitions</w:t>
      </w:r>
    </w:p>
    <w:p w14:paraId="3ED0B009" w14:textId="77777777" w:rsidR="006656AD" w:rsidRPr="005B08A4" w:rsidRDefault="006656AD" w:rsidP="005B08A4">
      <w:pPr>
        <w:spacing w:after="0" w:line="240" w:lineRule="auto"/>
        <w:contextualSpacing/>
        <w:rPr>
          <w:rFonts w:ascii="Times New Roman" w:eastAsia="Times New Roman" w:hAnsi="Times New Roman" w:cs="Times New Roman"/>
          <w:b/>
          <w:bCs/>
          <w:sz w:val="24"/>
          <w:szCs w:val="24"/>
        </w:rPr>
      </w:pPr>
    </w:p>
    <w:p w14:paraId="3E06A376" w14:textId="77777777" w:rsidR="006656AD" w:rsidRPr="005B08A4" w:rsidRDefault="006656AD"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b/>
          <w:bCs/>
          <w:sz w:val="24"/>
          <w:szCs w:val="24"/>
        </w:rPr>
        <w:t xml:space="preserve">Complainant </w:t>
      </w:r>
      <w:r w:rsidRPr="005B08A4">
        <w:rPr>
          <w:rFonts w:ascii="Times New Roman" w:eastAsia="Times New Roman" w:hAnsi="Times New Roman" w:cs="Times New Roman"/>
          <w:sz w:val="24"/>
          <w:szCs w:val="24"/>
        </w:rPr>
        <w:t xml:space="preserve">shall mean an individual who is alleged to be the victim. </w:t>
      </w:r>
    </w:p>
    <w:p w14:paraId="1FB9C255" w14:textId="77777777" w:rsidR="006656AD" w:rsidRPr="005B08A4" w:rsidRDefault="006656AD" w:rsidP="005B08A4">
      <w:pPr>
        <w:spacing w:after="0" w:line="240" w:lineRule="auto"/>
        <w:contextualSpacing/>
        <w:rPr>
          <w:rFonts w:ascii="Times New Roman" w:eastAsia="Times New Roman" w:hAnsi="Times New Roman" w:cs="Times New Roman"/>
          <w:sz w:val="24"/>
          <w:szCs w:val="24"/>
        </w:rPr>
      </w:pPr>
    </w:p>
    <w:p w14:paraId="3B821E48" w14:textId="4D1C814C" w:rsidR="006656AD" w:rsidRPr="005B08A4" w:rsidRDefault="006656AD"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b/>
          <w:bCs/>
          <w:sz w:val="24"/>
          <w:szCs w:val="24"/>
        </w:rPr>
        <w:t xml:space="preserve">Respondent </w:t>
      </w:r>
      <w:r w:rsidRPr="005B08A4">
        <w:rPr>
          <w:rFonts w:ascii="Times New Roman" w:eastAsia="Times New Roman" w:hAnsi="Times New Roman" w:cs="Times New Roman"/>
          <w:sz w:val="24"/>
          <w:szCs w:val="24"/>
        </w:rPr>
        <w:t>shall mean an individual who has been reported to be the perpetrator of the alleged conduct.</w:t>
      </w:r>
    </w:p>
    <w:p w14:paraId="1CF7F397" w14:textId="77777777" w:rsidR="006656AD" w:rsidRPr="005B08A4" w:rsidRDefault="006656AD" w:rsidP="005B08A4">
      <w:pPr>
        <w:spacing w:after="0" w:line="240" w:lineRule="auto"/>
        <w:contextualSpacing/>
        <w:rPr>
          <w:rFonts w:ascii="Times New Roman" w:eastAsia="Times New Roman" w:hAnsi="Times New Roman" w:cs="Times New Roman"/>
          <w:b/>
          <w:bCs/>
          <w:sz w:val="24"/>
          <w:szCs w:val="24"/>
        </w:rPr>
      </w:pPr>
    </w:p>
    <w:p w14:paraId="60EB3917" w14:textId="77777777" w:rsidR="00AD4FEC" w:rsidRPr="00AD4FEC" w:rsidRDefault="00AD4FEC" w:rsidP="00AD4FEC">
      <w:pPr>
        <w:spacing w:after="0" w:line="240" w:lineRule="auto"/>
        <w:contextualSpacing/>
        <w:rPr>
          <w:rFonts w:ascii="Times New Roman" w:eastAsia="Times New Roman" w:hAnsi="Times New Roman" w:cs="Times New Roman"/>
          <w:sz w:val="24"/>
          <w:szCs w:val="24"/>
        </w:rPr>
      </w:pPr>
      <w:r w:rsidRPr="00AD4FEC">
        <w:rPr>
          <w:rFonts w:ascii="Times New Roman" w:eastAsia="Times New Roman" w:hAnsi="Times New Roman" w:cs="Times New Roman"/>
          <w:b/>
          <w:bCs/>
          <w:sz w:val="24"/>
          <w:szCs w:val="24"/>
        </w:rPr>
        <w:t>Discrimination</w:t>
      </w:r>
      <w:r w:rsidRPr="00AD4FEC">
        <w:rPr>
          <w:rFonts w:ascii="Times New Roman" w:eastAsia="Times New Roman" w:hAnsi="Times New Roman" w:cs="Times New Roman"/>
          <w:sz w:val="24"/>
          <w:szCs w:val="24"/>
        </w:rPr>
        <w:t xml:space="preserve"> shall mean to treat individuals differently, or to harass or victimize based on a protected classification including race, color, age, creed, religion, sex, sexual orientation, ancestry, national origin, marital status, pregnancy, or handicap/disability. </w:t>
      </w:r>
    </w:p>
    <w:p w14:paraId="3AFA1FC4" w14:textId="77777777" w:rsidR="00AD4FEC" w:rsidRPr="00AD4FEC" w:rsidRDefault="00AD4FEC" w:rsidP="00AD4FEC">
      <w:pPr>
        <w:spacing w:after="0" w:line="240" w:lineRule="auto"/>
        <w:contextualSpacing/>
        <w:rPr>
          <w:rFonts w:ascii="Times New Roman" w:eastAsia="Times New Roman" w:hAnsi="Times New Roman" w:cs="Times New Roman"/>
          <w:sz w:val="24"/>
          <w:szCs w:val="24"/>
        </w:rPr>
      </w:pPr>
    </w:p>
    <w:p w14:paraId="5C81A511" w14:textId="3BE5E6DB" w:rsidR="00AD4FEC" w:rsidRPr="00AD4FEC" w:rsidRDefault="00AD4FEC" w:rsidP="00AD4FEC">
      <w:pPr>
        <w:spacing w:after="0" w:line="240" w:lineRule="auto"/>
        <w:contextualSpacing/>
        <w:rPr>
          <w:rFonts w:ascii="Times New Roman" w:eastAsia="Times New Roman" w:hAnsi="Times New Roman" w:cs="Times New Roman"/>
          <w:sz w:val="24"/>
          <w:szCs w:val="24"/>
        </w:rPr>
      </w:pPr>
      <w:r w:rsidRPr="00AD4FEC">
        <w:rPr>
          <w:rFonts w:ascii="Times New Roman" w:eastAsia="Times New Roman" w:hAnsi="Times New Roman" w:cs="Times New Roman"/>
          <w:b/>
          <w:bCs/>
          <w:sz w:val="24"/>
          <w:szCs w:val="24"/>
        </w:rPr>
        <w:t>Harassment</w:t>
      </w:r>
      <w:r w:rsidRPr="00AD4FEC">
        <w:rPr>
          <w:rFonts w:ascii="Times New Roman" w:eastAsia="Times New Roman" w:hAnsi="Times New Roman" w:cs="Times New Roman"/>
          <w:sz w:val="24"/>
          <w:szCs w:val="24"/>
        </w:rPr>
        <w:t xml:space="preserve"> is a form of discrimination based on the protected classifications listed in this policy consisting of unwelcome conduct such as graphic, written, electronic, verbal or nonverbal acts including offensive jokes, slurs, epithets and name-calling, ridicule or mockery, insults or put-downs, offensive objects or pictures, physical assaults or threats, intimidation, or other conduct that may be harmful or humiliating or interfere with a person’s school or school-related performance when such conduct is:</w:t>
      </w:r>
    </w:p>
    <w:p w14:paraId="74A66A1E" w14:textId="77777777" w:rsidR="00AD4FEC" w:rsidRPr="00AD4FEC" w:rsidRDefault="00AD4FEC" w:rsidP="00AD4FEC">
      <w:pPr>
        <w:spacing w:after="0" w:line="240" w:lineRule="auto"/>
        <w:contextualSpacing/>
        <w:rPr>
          <w:rFonts w:ascii="Times New Roman" w:eastAsia="Times New Roman" w:hAnsi="Times New Roman" w:cs="Times New Roman"/>
          <w:sz w:val="24"/>
          <w:szCs w:val="24"/>
        </w:rPr>
      </w:pPr>
    </w:p>
    <w:p w14:paraId="2F420526" w14:textId="77777777" w:rsidR="00AD4FEC" w:rsidRPr="00AD4FEC" w:rsidRDefault="00AD4FEC" w:rsidP="00AD4FEC">
      <w:pPr>
        <w:numPr>
          <w:ilvl w:val="0"/>
          <w:numId w:val="25"/>
        </w:numPr>
        <w:spacing w:after="0" w:line="240" w:lineRule="auto"/>
        <w:contextualSpacing/>
        <w:rPr>
          <w:rFonts w:ascii="Times New Roman" w:eastAsia="Times New Roman" w:hAnsi="Times New Roman" w:cs="Times New Roman"/>
          <w:sz w:val="24"/>
          <w:szCs w:val="24"/>
        </w:rPr>
      </w:pPr>
      <w:r w:rsidRPr="00AD4FEC">
        <w:rPr>
          <w:rFonts w:ascii="Times New Roman" w:eastAsia="Times New Roman" w:hAnsi="Times New Roman" w:cs="Times New Roman"/>
          <w:sz w:val="24"/>
          <w:szCs w:val="24"/>
        </w:rPr>
        <w:t>Sufficiently severe, persistent or pervasive; and</w:t>
      </w:r>
      <w:r w:rsidRPr="00AD4FEC">
        <w:rPr>
          <w:rFonts w:ascii="Times New Roman" w:eastAsia="Times New Roman" w:hAnsi="Times New Roman" w:cs="Times New Roman"/>
          <w:sz w:val="24"/>
          <w:szCs w:val="24"/>
        </w:rPr>
        <w:br/>
      </w:r>
    </w:p>
    <w:p w14:paraId="12CC4D36" w14:textId="77777777" w:rsidR="00AD4FEC" w:rsidRPr="00AD4FEC" w:rsidRDefault="00AD4FEC" w:rsidP="00AD4FEC">
      <w:pPr>
        <w:numPr>
          <w:ilvl w:val="0"/>
          <w:numId w:val="25"/>
        </w:numPr>
        <w:spacing w:after="0" w:line="240" w:lineRule="auto"/>
        <w:contextualSpacing/>
        <w:rPr>
          <w:rFonts w:ascii="Times New Roman" w:eastAsia="Times New Roman" w:hAnsi="Times New Roman" w:cs="Times New Roman"/>
          <w:sz w:val="24"/>
          <w:szCs w:val="24"/>
        </w:rPr>
      </w:pPr>
      <w:r w:rsidRPr="00AD4FEC">
        <w:rPr>
          <w:rFonts w:ascii="Times New Roman" w:eastAsia="Times New Roman" w:hAnsi="Times New Roman" w:cs="Times New Roman"/>
          <w:sz w:val="24"/>
          <w:szCs w:val="24"/>
        </w:rPr>
        <w:t>A reasonable person in the complainant’s position would find that it creates an intimidating, threatening or abusive educational environment such that it deprives or adversely interferes with or limits an individual or group of the ability to participate in or benefit from the services, activities or opportunities offered by a school.</w:t>
      </w:r>
    </w:p>
    <w:p w14:paraId="7C6DF29A" w14:textId="4C51B459" w:rsidR="008449E9" w:rsidRPr="005B08A4" w:rsidRDefault="008449E9"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b/>
          <w:bCs/>
          <w:sz w:val="24"/>
          <w:szCs w:val="24"/>
        </w:rPr>
        <w:lastRenderedPageBreak/>
        <w:t xml:space="preserve">Retaliation </w:t>
      </w:r>
      <w:r w:rsidRPr="005B08A4">
        <w:rPr>
          <w:rFonts w:ascii="Times New Roman" w:eastAsia="Times New Roman" w:hAnsi="Times New Roman" w:cs="Times New Roman"/>
          <w:sz w:val="24"/>
          <w:szCs w:val="24"/>
        </w:rPr>
        <w:t>shall mean actions including, but not limited to, intimidation, threats, coercion, or discrimination</w:t>
      </w:r>
      <w:r w:rsidR="4A79D04D" w:rsidRPr="005B08A4">
        <w:rPr>
          <w:rFonts w:ascii="Times New Roman" w:eastAsia="Times New Roman" w:hAnsi="Times New Roman" w:cs="Times New Roman"/>
          <w:sz w:val="24"/>
          <w:szCs w:val="24"/>
        </w:rPr>
        <w:t xml:space="preserve"> against a </w:t>
      </w:r>
      <w:r w:rsidR="77AF6253" w:rsidRPr="005B08A4">
        <w:rPr>
          <w:rFonts w:ascii="Times New Roman" w:eastAsia="Times New Roman" w:hAnsi="Times New Roman" w:cs="Times New Roman"/>
          <w:sz w:val="24"/>
          <w:szCs w:val="24"/>
        </w:rPr>
        <w:t xml:space="preserve">victim or other person </w:t>
      </w:r>
      <w:r w:rsidR="7E0D4284" w:rsidRPr="005B08A4">
        <w:rPr>
          <w:rFonts w:ascii="Times New Roman" w:eastAsia="Times New Roman" w:hAnsi="Times New Roman" w:cs="Times New Roman"/>
          <w:sz w:val="24"/>
          <w:szCs w:val="24"/>
        </w:rPr>
        <w:t xml:space="preserve">because they </w:t>
      </w:r>
      <w:r w:rsidR="4A79D04D" w:rsidRPr="005B08A4">
        <w:rPr>
          <w:rFonts w:ascii="Times New Roman" w:eastAsia="Times New Roman" w:hAnsi="Times New Roman" w:cs="Times New Roman"/>
          <w:sz w:val="24"/>
          <w:szCs w:val="24"/>
        </w:rPr>
        <w:t>report dis</w:t>
      </w:r>
      <w:r w:rsidR="2C002AEE" w:rsidRPr="005B08A4">
        <w:rPr>
          <w:rFonts w:ascii="Times New Roman" w:eastAsia="Times New Roman" w:hAnsi="Times New Roman" w:cs="Times New Roman"/>
          <w:sz w:val="24"/>
          <w:szCs w:val="24"/>
        </w:rPr>
        <w:t>crimination or harassment</w:t>
      </w:r>
      <w:r w:rsidR="7C9E09F7" w:rsidRPr="005B08A4">
        <w:rPr>
          <w:rFonts w:ascii="Times New Roman" w:eastAsia="Times New Roman" w:hAnsi="Times New Roman" w:cs="Times New Roman"/>
          <w:sz w:val="24"/>
          <w:szCs w:val="24"/>
        </w:rPr>
        <w:t xml:space="preserve">, </w:t>
      </w:r>
      <w:r w:rsidR="2C002AEE" w:rsidRPr="005B08A4">
        <w:rPr>
          <w:rFonts w:ascii="Times New Roman" w:eastAsia="Times New Roman" w:hAnsi="Times New Roman" w:cs="Times New Roman"/>
          <w:sz w:val="24"/>
          <w:szCs w:val="24"/>
        </w:rPr>
        <w:t>participat</w:t>
      </w:r>
      <w:r w:rsidR="0DB164CB" w:rsidRPr="005B08A4">
        <w:rPr>
          <w:rFonts w:ascii="Times New Roman" w:eastAsia="Times New Roman" w:hAnsi="Times New Roman" w:cs="Times New Roman"/>
          <w:sz w:val="24"/>
          <w:szCs w:val="24"/>
        </w:rPr>
        <w:t>e</w:t>
      </w:r>
      <w:r w:rsidR="3567FAD7" w:rsidRPr="005B08A4">
        <w:rPr>
          <w:rFonts w:ascii="Times New Roman" w:eastAsia="Times New Roman" w:hAnsi="Times New Roman" w:cs="Times New Roman"/>
          <w:sz w:val="24"/>
          <w:szCs w:val="24"/>
        </w:rPr>
        <w:t xml:space="preserve"> in an investigation or other process addressing </w:t>
      </w:r>
      <w:r w:rsidR="515CBCC5" w:rsidRPr="005B08A4">
        <w:rPr>
          <w:rFonts w:ascii="Times New Roman" w:eastAsia="Times New Roman" w:hAnsi="Times New Roman" w:cs="Times New Roman"/>
          <w:sz w:val="24"/>
          <w:szCs w:val="24"/>
        </w:rPr>
        <w:t>discrimination or harassment</w:t>
      </w:r>
      <w:r w:rsidR="3D754B36" w:rsidRPr="005B08A4">
        <w:rPr>
          <w:rFonts w:ascii="Times New Roman" w:eastAsia="Times New Roman" w:hAnsi="Times New Roman" w:cs="Times New Roman"/>
          <w:sz w:val="24"/>
          <w:szCs w:val="24"/>
        </w:rPr>
        <w:t xml:space="preserve">, or </w:t>
      </w:r>
      <w:r w:rsidR="374942A8" w:rsidRPr="005B08A4">
        <w:rPr>
          <w:rFonts w:ascii="Times New Roman" w:eastAsia="Times New Roman" w:hAnsi="Times New Roman" w:cs="Times New Roman"/>
          <w:sz w:val="24"/>
          <w:szCs w:val="24"/>
        </w:rPr>
        <w:t>act in opposition to discriminatory practices</w:t>
      </w:r>
      <w:r w:rsidR="2843F516" w:rsidRPr="005B08A4">
        <w:rPr>
          <w:rFonts w:ascii="Times New Roman" w:eastAsia="Times New Roman" w:hAnsi="Times New Roman" w:cs="Times New Roman"/>
          <w:sz w:val="24"/>
          <w:szCs w:val="24"/>
        </w:rPr>
        <w:t>.</w:t>
      </w:r>
    </w:p>
    <w:p w14:paraId="4E2E2DD1" w14:textId="20EED819" w:rsidR="00771C23" w:rsidRPr="005B08A4" w:rsidRDefault="00771C23" w:rsidP="005B08A4">
      <w:pPr>
        <w:spacing w:after="0" w:line="240" w:lineRule="auto"/>
        <w:contextualSpacing/>
        <w:rPr>
          <w:rFonts w:ascii="Times New Roman" w:eastAsia="Times New Roman" w:hAnsi="Times New Roman" w:cs="Times New Roman"/>
          <w:sz w:val="24"/>
          <w:szCs w:val="24"/>
        </w:rPr>
      </w:pPr>
    </w:p>
    <w:p w14:paraId="553954E3" w14:textId="73B7DE01" w:rsidR="006656AD" w:rsidRPr="005B08A4" w:rsidRDefault="2A3952A9" w:rsidP="005B08A4">
      <w:pPr>
        <w:spacing w:after="0" w:line="240" w:lineRule="auto"/>
        <w:contextualSpacing/>
        <w:rPr>
          <w:rFonts w:ascii="Times New Roman" w:eastAsia="Times New Roman" w:hAnsi="Times New Roman" w:cs="Times New Roman"/>
          <w:sz w:val="24"/>
          <w:szCs w:val="24"/>
          <w:u w:val="single"/>
        </w:rPr>
      </w:pPr>
      <w:r w:rsidRPr="005B08A4">
        <w:rPr>
          <w:rFonts w:ascii="Times New Roman" w:eastAsia="Times New Roman" w:hAnsi="Times New Roman" w:cs="Times New Roman"/>
          <w:sz w:val="24"/>
          <w:szCs w:val="24"/>
          <w:u w:val="single"/>
        </w:rPr>
        <w:t>Reasonable Accom</w:t>
      </w:r>
      <w:r w:rsidR="50FB4C98" w:rsidRPr="005B08A4">
        <w:rPr>
          <w:rFonts w:ascii="Times New Roman" w:eastAsia="Times New Roman" w:hAnsi="Times New Roman" w:cs="Times New Roman"/>
          <w:sz w:val="24"/>
          <w:szCs w:val="24"/>
          <w:u w:val="single"/>
        </w:rPr>
        <w:t>m</w:t>
      </w:r>
      <w:r w:rsidRPr="005B08A4">
        <w:rPr>
          <w:rFonts w:ascii="Times New Roman" w:eastAsia="Times New Roman" w:hAnsi="Times New Roman" w:cs="Times New Roman"/>
          <w:sz w:val="24"/>
          <w:szCs w:val="24"/>
          <w:u w:val="single"/>
        </w:rPr>
        <w:t>odations</w:t>
      </w:r>
    </w:p>
    <w:p w14:paraId="2A79A86B" w14:textId="77777777" w:rsidR="006656AD" w:rsidRPr="005B08A4" w:rsidRDefault="006656AD" w:rsidP="005B08A4">
      <w:pPr>
        <w:spacing w:after="0" w:line="240" w:lineRule="auto"/>
        <w:contextualSpacing/>
        <w:rPr>
          <w:rFonts w:ascii="Times New Roman" w:eastAsia="Times New Roman" w:hAnsi="Times New Roman" w:cs="Times New Roman"/>
          <w:b/>
          <w:bCs/>
          <w:sz w:val="24"/>
          <w:szCs w:val="24"/>
        </w:rPr>
      </w:pPr>
    </w:p>
    <w:p w14:paraId="4C946900" w14:textId="4405826D" w:rsidR="00C44163" w:rsidRPr="005B08A4" w:rsidRDefault="00C44163"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 xml:space="preserve">Throughout the </w:t>
      </w:r>
      <w:r w:rsidR="550C4EC9" w:rsidRPr="005B08A4">
        <w:rPr>
          <w:rFonts w:ascii="Times New Roman" w:eastAsia="Times New Roman" w:hAnsi="Times New Roman" w:cs="Times New Roman"/>
          <w:sz w:val="24"/>
          <w:szCs w:val="24"/>
        </w:rPr>
        <w:t xml:space="preserve">discrimination </w:t>
      </w:r>
      <w:r w:rsidRPr="005B08A4">
        <w:rPr>
          <w:rFonts w:ascii="Times New Roman" w:eastAsia="Times New Roman" w:hAnsi="Times New Roman" w:cs="Times New Roman"/>
          <w:sz w:val="24"/>
          <w:szCs w:val="24"/>
        </w:rPr>
        <w:t xml:space="preserve">complaint </w:t>
      </w:r>
      <w:r w:rsidR="6542C269" w:rsidRPr="005B08A4">
        <w:rPr>
          <w:rFonts w:ascii="Times New Roman" w:eastAsia="Times New Roman" w:hAnsi="Times New Roman" w:cs="Times New Roman"/>
          <w:sz w:val="24"/>
          <w:szCs w:val="24"/>
        </w:rPr>
        <w:t>procedures</w:t>
      </w:r>
      <w:r w:rsidRPr="005B08A4">
        <w:rPr>
          <w:rFonts w:ascii="Times New Roman" w:eastAsia="Times New Roman" w:hAnsi="Times New Roman" w:cs="Times New Roman"/>
          <w:sz w:val="24"/>
          <w:szCs w:val="24"/>
        </w:rPr>
        <w:t xml:space="preserve">, the </w:t>
      </w:r>
      <w:r w:rsidR="000E5EFB">
        <w:rPr>
          <w:rFonts w:ascii="Times New Roman" w:eastAsia="Times New Roman" w:hAnsi="Times New Roman" w:cs="Times New Roman"/>
          <w:sz w:val="24"/>
          <w:szCs w:val="24"/>
        </w:rPr>
        <w:t>District</w:t>
      </w:r>
      <w:r w:rsidRPr="005B08A4">
        <w:rPr>
          <w:rFonts w:ascii="Times New Roman" w:eastAsia="Times New Roman" w:hAnsi="Times New Roman" w:cs="Times New Roman"/>
          <w:sz w:val="24"/>
          <w:szCs w:val="24"/>
        </w:rPr>
        <w:t xml:space="preserve"> shall make reasonable accommodations for identified physical and intellectual impairments that constitute disabilities</w:t>
      </w:r>
      <w:r w:rsidR="6A78F711" w:rsidRPr="005B08A4">
        <w:rPr>
          <w:rFonts w:ascii="Times New Roman" w:eastAsia="Times New Roman" w:hAnsi="Times New Roman" w:cs="Times New Roman"/>
          <w:sz w:val="24"/>
          <w:szCs w:val="24"/>
        </w:rPr>
        <w:t xml:space="preserve"> for all parties</w:t>
      </w:r>
      <w:r w:rsidRPr="005B08A4">
        <w:rPr>
          <w:rFonts w:ascii="Times New Roman" w:eastAsia="Times New Roman" w:hAnsi="Times New Roman" w:cs="Times New Roman"/>
          <w:sz w:val="24"/>
          <w:szCs w:val="24"/>
        </w:rPr>
        <w:t xml:space="preserve">, and address barriers being experienced by disadvantaged students such as English learners and homeless students, consistent with the requirements of federal and state laws and regulations and Board policy. </w:t>
      </w:r>
      <w:r w:rsidR="5D27BC4F" w:rsidRPr="005B08A4">
        <w:rPr>
          <w:rFonts w:ascii="Times New Roman" w:eastAsia="Times New Roman" w:hAnsi="Times New Roman" w:cs="Times New Roman"/>
          <w:sz w:val="24"/>
          <w:szCs w:val="24"/>
        </w:rPr>
        <w:t>(</w:t>
      </w:r>
      <w:r w:rsidRPr="005B08A4">
        <w:rPr>
          <w:rFonts w:ascii="Times New Roman" w:eastAsia="Times New Roman" w:hAnsi="Times New Roman" w:cs="Times New Roman"/>
          <w:sz w:val="24"/>
          <w:szCs w:val="24"/>
        </w:rPr>
        <w:t>Pol. 103.1, 113, 138, 251,</w:t>
      </w:r>
      <w:r w:rsidR="005B08A4">
        <w:rPr>
          <w:rFonts w:ascii="Times New Roman" w:eastAsia="Times New Roman" w:hAnsi="Times New Roman" w:cs="Times New Roman"/>
          <w:sz w:val="24"/>
          <w:szCs w:val="24"/>
        </w:rPr>
        <w:t xml:space="preserve"> 906</w:t>
      </w:r>
      <w:r w:rsidR="604262C8" w:rsidRPr="005B08A4">
        <w:rPr>
          <w:rFonts w:ascii="Times New Roman" w:eastAsia="Times New Roman" w:hAnsi="Times New Roman" w:cs="Times New Roman"/>
          <w:sz w:val="24"/>
          <w:szCs w:val="24"/>
        </w:rPr>
        <w:t>)</w:t>
      </w:r>
    </w:p>
    <w:p w14:paraId="64114CCC" w14:textId="21D96AE9" w:rsidR="20A34F99" w:rsidRPr="005B08A4" w:rsidRDefault="20A34F99" w:rsidP="005B08A4">
      <w:pPr>
        <w:spacing w:after="0" w:line="240" w:lineRule="auto"/>
        <w:contextualSpacing/>
        <w:rPr>
          <w:rFonts w:ascii="Times New Roman" w:eastAsia="Times New Roman" w:hAnsi="Times New Roman" w:cs="Times New Roman"/>
          <w:sz w:val="24"/>
          <w:szCs w:val="24"/>
        </w:rPr>
      </w:pPr>
    </w:p>
    <w:p w14:paraId="3A2C8342" w14:textId="0C533926" w:rsidR="5AEE86D9" w:rsidRDefault="5AEE86D9" w:rsidP="005B08A4">
      <w:pPr>
        <w:spacing w:line="240" w:lineRule="auto"/>
        <w:contextualSpacing/>
        <w:rPr>
          <w:rFonts w:ascii="Times New Roman" w:eastAsia="Times New Roman" w:hAnsi="Times New Roman" w:cs="Times New Roman"/>
          <w:color w:val="000000" w:themeColor="text1"/>
          <w:sz w:val="24"/>
          <w:szCs w:val="24"/>
          <w:u w:val="single"/>
        </w:rPr>
      </w:pPr>
      <w:r w:rsidRPr="005B08A4">
        <w:rPr>
          <w:rFonts w:ascii="Times New Roman" w:eastAsia="Times New Roman" w:hAnsi="Times New Roman" w:cs="Times New Roman"/>
          <w:color w:val="000000" w:themeColor="text1"/>
          <w:sz w:val="24"/>
          <w:szCs w:val="24"/>
          <w:u w:val="single"/>
        </w:rPr>
        <w:t>Required Reporting Under Other Policies</w:t>
      </w:r>
    </w:p>
    <w:p w14:paraId="6FC40BAB" w14:textId="77777777" w:rsidR="005B08A4" w:rsidRPr="005B08A4" w:rsidRDefault="005B08A4" w:rsidP="005B08A4">
      <w:pPr>
        <w:spacing w:line="240" w:lineRule="auto"/>
        <w:contextualSpacing/>
        <w:rPr>
          <w:rFonts w:ascii="Times New Roman" w:eastAsia="Times New Roman" w:hAnsi="Times New Roman" w:cs="Times New Roman"/>
          <w:color w:val="000000" w:themeColor="text1"/>
          <w:sz w:val="24"/>
          <w:szCs w:val="24"/>
          <w:u w:val="single"/>
        </w:rPr>
      </w:pPr>
    </w:p>
    <w:p w14:paraId="58EBE19D" w14:textId="60A225D2" w:rsidR="5AEE86D9" w:rsidRPr="005B08A4" w:rsidRDefault="5AEE86D9" w:rsidP="005B08A4">
      <w:pPr>
        <w:spacing w:line="240" w:lineRule="auto"/>
        <w:contextualSpacing/>
        <w:rPr>
          <w:rFonts w:ascii="Times New Roman" w:eastAsia="Times New Roman" w:hAnsi="Times New Roman" w:cs="Times New Roman"/>
          <w:color w:val="000000" w:themeColor="text1"/>
          <w:sz w:val="24"/>
          <w:szCs w:val="24"/>
        </w:rPr>
      </w:pPr>
      <w:r w:rsidRPr="005B08A4">
        <w:rPr>
          <w:rFonts w:ascii="Times New Roman" w:eastAsia="Times New Roman" w:hAnsi="Times New Roman" w:cs="Times New Roman"/>
          <w:color w:val="000000" w:themeColor="text1"/>
          <w:sz w:val="24"/>
          <w:szCs w:val="24"/>
        </w:rPr>
        <w:t xml:space="preserve">In addition to implementing the disciplinary complaint procedures, the building principal or </w:t>
      </w:r>
      <w:r w:rsidR="0014247A">
        <w:rPr>
          <w:rFonts w:ascii="Times New Roman" w:eastAsia="Times New Roman" w:hAnsi="Times New Roman" w:cs="Times New Roman"/>
          <w:color w:val="000000" w:themeColor="text1"/>
          <w:sz w:val="24"/>
          <w:szCs w:val="24"/>
        </w:rPr>
        <w:t>Title IX Coordinator/</w:t>
      </w:r>
      <w:r w:rsidRPr="005B08A4">
        <w:rPr>
          <w:rFonts w:ascii="Times New Roman" w:eastAsia="Times New Roman" w:hAnsi="Times New Roman" w:cs="Times New Roman"/>
          <w:color w:val="000000" w:themeColor="text1"/>
          <w:sz w:val="24"/>
          <w:szCs w:val="24"/>
        </w:rPr>
        <w:t xml:space="preserve">Compliance Officer shall ensure that reported conduct which meets the definition of other laws, regulations or Board policies, is also appropriately addressed in accordance with the applicable laws, regulations or Board policies, including but not limited to, incidents under the Safe Schools Act, reports of educator misconduct, threats, or reports of suspected child abuse. (Pol. 218, 317.1, 806, 824)  </w:t>
      </w:r>
    </w:p>
    <w:p w14:paraId="66169B5D" w14:textId="77777777" w:rsidR="005B08A4" w:rsidRPr="005B08A4" w:rsidRDefault="005B08A4" w:rsidP="005B08A4">
      <w:pPr>
        <w:spacing w:line="240" w:lineRule="auto"/>
        <w:contextualSpacing/>
        <w:rPr>
          <w:rFonts w:ascii="Times New Roman" w:eastAsia="Times New Roman" w:hAnsi="Times New Roman" w:cs="Times New Roman"/>
          <w:color w:val="000000" w:themeColor="text1"/>
          <w:sz w:val="24"/>
          <w:szCs w:val="24"/>
        </w:rPr>
      </w:pPr>
    </w:p>
    <w:p w14:paraId="1071CA47" w14:textId="4F00870C" w:rsidR="5E6B3C44" w:rsidRDefault="5E6B3C44" w:rsidP="005B08A4">
      <w:pPr>
        <w:spacing w:line="240" w:lineRule="auto"/>
        <w:contextualSpacing/>
        <w:rPr>
          <w:rFonts w:ascii="Times New Roman" w:eastAsia="Times New Roman" w:hAnsi="Times New Roman" w:cs="Times New Roman"/>
          <w:sz w:val="24"/>
          <w:szCs w:val="24"/>
          <w:u w:val="single"/>
        </w:rPr>
      </w:pPr>
      <w:r w:rsidRPr="005B08A4">
        <w:rPr>
          <w:rFonts w:ascii="Times New Roman" w:eastAsia="Times New Roman" w:hAnsi="Times New Roman" w:cs="Times New Roman"/>
          <w:sz w:val="24"/>
          <w:szCs w:val="24"/>
          <w:u w:val="single"/>
        </w:rPr>
        <w:t>Timeframes</w:t>
      </w:r>
    </w:p>
    <w:p w14:paraId="6249AECD" w14:textId="77777777" w:rsidR="005B08A4" w:rsidRPr="005B08A4" w:rsidRDefault="005B08A4" w:rsidP="005B08A4">
      <w:pPr>
        <w:spacing w:line="240" w:lineRule="auto"/>
        <w:contextualSpacing/>
        <w:rPr>
          <w:rFonts w:ascii="Times New Roman" w:eastAsia="Times New Roman" w:hAnsi="Times New Roman" w:cs="Times New Roman"/>
          <w:sz w:val="24"/>
          <w:szCs w:val="24"/>
        </w:rPr>
      </w:pPr>
    </w:p>
    <w:p w14:paraId="063CA815" w14:textId="5B8C831B" w:rsidR="5E6B3C44" w:rsidRDefault="5E6B3C44" w:rsidP="005B08A4">
      <w:pPr>
        <w:spacing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 xml:space="preserve">Reasonably prompt timeframes shall be established for </w:t>
      </w:r>
      <w:r w:rsidR="5DB2BEF9" w:rsidRPr="005B08A4">
        <w:rPr>
          <w:rFonts w:ascii="Times New Roman" w:eastAsia="Times New Roman" w:hAnsi="Times New Roman" w:cs="Times New Roman"/>
          <w:sz w:val="24"/>
          <w:szCs w:val="24"/>
        </w:rPr>
        <w:t xml:space="preserve">completing each step </w:t>
      </w:r>
      <w:r w:rsidRPr="005B08A4">
        <w:rPr>
          <w:rFonts w:ascii="Times New Roman" w:eastAsia="Times New Roman" w:hAnsi="Times New Roman" w:cs="Times New Roman"/>
          <w:sz w:val="24"/>
          <w:szCs w:val="24"/>
        </w:rPr>
        <w:t xml:space="preserve">of the discrimination complaint procedures, including timeframes for filing and resolving appeals. </w:t>
      </w:r>
    </w:p>
    <w:p w14:paraId="388E9287" w14:textId="77777777" w:rsidR="005B08A4" w:rsidRPr="005B08A4" w:rsidRDefault="005B08A4" w:rsidP="005B08A4">
      <w:pPr>
        <w:spacing w:line="240" w:lineRule="auto"/>
        <w:contextualSpacing/>
        <w:rPr>
          <w:rFonts w:ascii="Times New Roman" w:eastAsia="Times New Roman" w:hAnsi="Times New Roman" w:cs="Times New Roman"/>
          <w:sz w:val="24"/>
          <w:szCs w:val="24"/>
        </w:rPr>
      </w:pPr>
    </w:p>
    <w:p w14:paraId="61A05F3A" w14:textId="4EDBA00E" w:rsidR="5E6B3C44" w:rsidRPr="005B08A4" w:rsidRDefault="5E6B3C44" w:rsidP="005B08A4">
      <w:pPr>
        <w:spacing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The established timeframes included in these procedures may be adjusted to allow for a temporary delay or a limited extension of time for good cause. Written notice of the delay or extension and the reason for such action shall be provided to the complainant and the respondent, and documented with the records of the complaint. Good cause may include, but is not limited to, considerations such as:</w:t>
      </w:r>
      <w:r w:rsidRPr="005B08A4">
        <w:rPr>
          <w:rFonts w:ascii="Times New Roman" w:hAnsi="Times New Roman" w:cs="Times New Roman"/>
          <w:sz w:val="24"/>
          <w:szCs w:val="24"/>
        </w:rPr>
        <w:br/>
      </w:r>
    </w:p>
    <w:p w14:paraId="5A4BADE2" w14:textId="3F4245A2" w:rsidR="5E6B3C44" w:rsidRPr="005B08A4" w:rsidRDefault="5E6B3C44" w:rsidP="005B08A4">
      <w:pPr>
        <w:pStyle w:val="ListParagraph"/>
        <w:numPr>
          <w:ilvl w:val="0"/>
          <w:numId w:val="1"/>
        </w:numPr>
        <w:spacing w:line="240" w:lineRule="auto"/>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The absence of a party or a witness.</w:t>
      </w:r>
      <w:r w:rsidRPr="005B08A4">
        <w:rPr>
          <w:rFonts w:ascii="Times New Roman" w:hAnsi="Times New Roman" w:cs="Times New Roman"/>
          <w:sz w:val="24"/>
          <w:szCs w:val="24"/>
        </w:rPr>
        <w:br/>
      </w:r>
    </w:p>
    <w:p w14:paraId="53B639C1" w14:textId="2DAFE3CF" w:rsidR="5E6B3C44" w:rsidRPr="005B08A4" w:rsidRDefault="5E6B3C44" w:rsidP="005B08A4">
      <w:pPr>
        <w:pStyle w:val="ListParagraph"/>
        <w:numPr>
          <w:ilvl w:val="0"/>
          <w:numId w:val="1"/>
        </w:numPr>
        <w:spacing w:line="240" w:lineRule="auto"/>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Concurrent law enforcement activity.</w:t>
      </w:r>
      <w:r w:rsidRPr="005B08A4">
        <w:rPr>
          <w:rFonts w:ascii="Times New Roman" w:hAnsi="Times New Roman" w:cs="Times New Roman"/>
          <w:sz w:val="24"/>
          <w:szCs w:val="24"/>
        </w:rPr>
        <w:br/>
      </w:r>
    </w:p>
    <w:p w14:paraId="6F21DBDE" w14:textId="6AE0C427" w:rsidR="5E6B3C44" w:rsidRPr="005B08A4" w:rsidRDefault="5E6B3C44" w:rsidP="005B08A4">
      <w:pPr>
        <w:pStyle w:val="ListParagraph"/>
        <w:numPr>
          <w:ilvl w:val="0"/>
          <w:numId w:val="1"/>
        </w:numPr>
        <w:spacing w:line="240" w:lineRule="auto"/>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Need for language assistance or accommodation of disabilities.</w:t>
      </w:r>
    </w:p>
    <w:p w14:paraId="7DFFFF0E" w14:textId="7DD63293" w:rsidR="005368D9" w:rsidRDefault="005368D9" w:rsidP="005B08A4">
      <w:pPr>
        <w:spacing w:after="0" w:line="240" w:lineRule="auto"/>
        <w:contextualSpacing/>
        <w:rPr>
          <w:rFonts w:ascii="Times New Roman" w:eastAsia="Times New Roman" w:hAnsi="Times New Roman" w:cs="Times New Roman"/>
          <w:sz w:val="24"/>
          <w:szCs w:val="24"/>
        </w:rPr>
      </w:pPr>
    </w:p>
    <w:p w14:paraId="1D5F3B7F" w14:textId="1C8A0B38" w:rsidR="00AD4FEC" w:rsidRDefault="00AD4FEC" w:rsidP="005B08A4">
      <w:pPr>
        <w:spacing w:after="0" w:line="240" w:lineRule="auto"/>
        <w:contextualSpacing/>
        <w:rPr>
          <w:rFonts w:ascii="Times New Roman" w:eastAsia="Times New Roman" w:hAnsi="Times New Roman" w:cs="Times New Roman"/>
          <w:sz w:val="24"/>
          <w:szCs w:val="24"/>
        </w:rPr>
      </w:pPr>
    </w:p>
    <w:p w14:paraId="76DD1DC9" w14:textId="1BCC9BF0" w:rsidR="00F8515C" w:rsidRDefault="00F8515C" w:rsidP="005B08A4">
      <w:pPr>
        <w:spacing w:after="0" w:line="240" w:lineRule="auto"/>
        <w:contextualSpacing/>
        <w:rPr>
          <w:rFonts w:ascii="Times New Roman" w:eastAsia="Times New Roman" w:hAnsi="Times New Roman" w:cs="Times New Roman"/>
          <w:sz w:val="24"/>
          <w:szCs w:val="24"/>
        </w:rPr>
      </w:pPr>
    </w:p>
    <w:p w14:paraId="1386F9AB" w14:textId="3C24C06E" w:rsidR="00F8515C" w:rsidRDefault="00F8515C" w:rsidP="005B08A4">
      <w:pPr>
        <w:spacing w:after="0" w:line="240" w:lineRule="auto"/>
        <w:contextualSpacing/>
        <w:rPr>
          <w:rFonts w:ascii="Times New Roman" w:eastAsia="Times New Roman" w:hAnsi="Times New Roman" w:cs="Times New Roman"/>
          <w:sz w:val="24"/>
          <w:szCs w:val="24"/>
        </w:rPr>
      </w:pPr>
    </w:p>
    <w:p w14:paraId="68F71559" w14:textId="69FAEBEB" w:rsidR="00F8515C" w:rsidRDefault="00F8515C" w:rsidP="005B08A4">
      <w:pPr>
        <w:spacing w:after="0" w:line="240" w:lineRule="auto"/>
        <w:contextualSpacing/>
        <w:rPr>
          <w:rFonts w:ascii="Times New Roman" w:eastAsia="Times New Roman" w:hAnsi="Times New Roman" w:cs="Times New Roman"/>
          <w:sz w:val="24"/>
          <w:szCs w:val="24"/>
        </w:rPr>
      </w:pPr>
    </w:p>
    <w:p w14:paraId="5A39887C" w14:textId="6C35EF63" w:rsidR="00F8515C" w:rsidRDefault="00F8515C" w:rsidP="005B08A4">
      <w:pPr>
        <w:spacing w:after="0" w:line="240" w:lineRule="auto"/>
        <w:contextualSpacing/>
        <w:rPr>
          <w:rFonts w:ascii="Times New Roman" w:eastAsia="Times New Roman" w:hAnsi="Times New Roman" w:cs="Times New Roman"/>
          <w:sz w:val="24"/>
          <w:szCs w:val="24"/>
        </w:rPr>
      </w:pPr>
    </w:p>
    <w:p w14:paraId="6C2D89D8" w14:textId="77777777" w:rsidR="00F8515C" w:rsidRPr="005B08A4" w:rsidRDefault="00F8515C" w:rsidP="005B08A4">
      <w:pPr>
        <w:spacing w:after="0" w:line="240" w:lineRule="auto"/>
        <w:contextualSpacing/>
        <w:rPr>
          <w:rFonts w:ascii="Times New Roman" w:eastAsia="Times New Roman" w:hAnsi="Times New Roman" w:cs="Times New Roman"/>
          <w:sz w:val="24"/>
          <w:szCs w:val="24"/>
        </w:rPr>
      </w:pPr>
    </w:p>
    <w:p w14:paraId="60E8BE03" w14:textId="4D2DF8AF" w:rsidR="004A029B" w:rsidRPr="005B08A4" w:rsidRDefault="02FA9C6D" w:rsidP="005B08A4">
      <w:pPr>
        <w:spacing w:after="0" w:line="240" w:lineRule="auto"/>
        <w:contextualSpacing/>
        <w:jc w:val="center"/>
        <w:rPr>
          <w:rFonts w:ascii="Times New Roman" w:eastAsia="Times New Roman" w:hAnsi="Times New Roman" w:cs="Times New Roman"/>
          <w:b/>
          <w:bCs/>
          <w:sz w:val="24"/>
          <w:szCs w:val="24"/>
        </w:rPr>
      </w:pPr>
      <w:r w:rsidRPr="005B08A4">
        <w:rPr>
          <w:rFonts w:ascii="Times New Roman" w:eastAsia="Times New Roman" w:hAnsi="Times New Roman" w:cs="Times New Roman"/>
          <w:b/>
          <w:bCs/>
          <w:sz w:val="24"/>
          <w:szCs w:val="24"/>
        </w:rPr>
        <w:lastRenderedPageBreak/>
        <w:t>PROCEDURE</w:t>
      </w:r>
      <w:r w:rsidR="45EEA87E" w:rsidRPr="005B08A4">
        <w:rPr>
          <w:rFonts w:ascii="Times New Roman" w:eastAsia="Times New Roman" w:hAnsi="Times New Roman" w:cs="Times New Roman"/>
          <w:b/>
          <w:bCs/>
          <w:sz w:val="24"/>
          <w:szCs w:val="24"/>
        </w:rPr>
        <w:t>S FOR COMPLAINTS OF</w:t>
      </w:r>
      <w:r w:rsidRPr="005B08A4">
        <w:rPr>
          <w:rFonts w:ascii="Times New Roman" w:eastAsia="Times New Roman" w:hAnsi="Times New Roman" w:cs="Times New Roman"/>
          <w:b/>
          <w:bCs/>
          <w:sz w:val="24"/>
          <w:szCs w:val="24"/>
        </w:rPr>
        <w:t xml:space="preserve"> </w:t>
      </w:r>
      <w:r w:rsidR="45EEA87E" w:rsidRPr="005B08A4">
        <w:rPr>
          <w:rFonts w:ascii="Times New Roman" w:eastAsia="Times New Roman" w:hAnsi="Times New Roman" w:cs="Times New Roman"/>
          <w:b/>
          <w:bCs/>
          <w:sz w:val="24"/>
          <w:szCs w:val="24"/>
        </w:rPr>
        <w:t>DISCRIMINATION</w:t>
      </w:r>
    </w:p>
    <w:p w14:paraId="5BCE51BB" w14:textId="77777777" w:rsidR="005368D9" w:rsidRPr="005B08A4" w:rsidRDefault="005368D9" w:rsidP="005B08A4">
      <w:pPr>
        <w:spacing w:after="0" w:line="240" w:lineRule="auto"/>
        <w:contextualSpacing/>
        <w:rPr>
          <w:rFonts w:ascii="Times New Roman" w:eastAsia="Times New Roman" w:hAnsi="Times New Roman" w:cs="Times New Roman"/>
          <w:sz w:val="24"/>
          <w:szCs w:val="24"/>
        </w:rPr>
      </w:pPr>
    </w:p>
    <w:p w14:paraId="15224834" w14:textId="77777777" w:rsidR="005368D9" w:rsidRPr="005B08A4" w:rsidRDefault="005368D9" w:rsidP="005B08A4">
      <w:pPr>
        <w:spacing w:after="0" w:line="240" w:lineRule="auto"/>
        <w:contextualSpacing/>
        <w:rPr>
          <w:rFonts w:ascii="Times New Roman" w:eastAsia="Times New Roman" w:hAnsi="Times New Roman" w:cs="Times New Roman"/>
          <w:b/>
          <w:bCs/>
          <w:sz w:val="24"/>
          <w:szCs w:val="24"/>
        </w:rPr>
      </w:pPr>
      <w:r w:rsidRPr="005B08A4">
        <w:rPr>
          <w:rFonts w:ascii="Times New Roman" w:eastAsia="Times New Roman" w:hAnsi="Times New Roman" w:cs="Times New Roman"/>
          <w:b/>
          <w:bCs/>
          <w:sz w:val="24"/>
          <w:szCs w:val="24"/>
        </w:rPr>
        <w:t xml:space="preserve">Step 1 – Reporting </w:t>
      </w:r>
    </w:p>
    <w:p w14:paraId="5F38C17D" w14:textId="77777777" w:rsidR="004A029B" w:rsidRPr="005B08A4" w:rsidRDefault="004A029B" w:rsidP="005B08A4">
      <w:pPr>
        <w:spacing w:after="0" w:line="240" w:lineRule="auto"/>
        <w:contextualSpacing/>
        <w:rPr>
          <w:rFonts w:ascii="Times New Roman" w:eastAsia="Times New Roman" w:hAnsi="Times New Roman" w:cs="Times New Roman"/>
          <w:sz w:val="24"/>
          <w:szCs w:val="24"/>
        </w:rPr>
      </w:pPr>
    </w:p>
    <w:p w14:paraId="175ACF22" w14:textId="2E10BA99" w:rsidR="005368D9" w:rsidRPr="005B08A4" w:rsidRDefault="02FA9C6D"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 xml:space="preserve">A student or </w:t>
      </w:r>
      <w:r w:rsidR="0F9348E2" w:rsidRPr="005B08A4">
        <w:rPr>
          <w:rFonts w:ascii="Times New Roman" w:eastAsia="Times New Roman" w:hAnsi="Times New Roman" w:cs="Times New Roman"/>
          <w:sz w:val="24"/>
          <w:szCs w:val="24"/>
        </w:rPr>
        <w:t xml:space="preserve">individual </w:t>
      </w:r>
      <w:r w:rsidRPr="005B08A4">
        <w:rPr>
          <w:rFonts w:ascii="Times New Roman" w:eastAsia="Times New Roman" w:hAnsi="Times New Roman" w:cs="Times New Roman"/>
          <w:sz w:val="24"/>
          <w:szCs w:val="24"/>
        </w:rPr>
        <w:t xml:space="preserve">who believes </w:t>
      </w:r>
      <w:r w:rsidR="00FD401F">
        <w:rPr>
          <w:rFonts w:ascii="Times New Roman" w:eastAsia="Times New Roman" w:hAnsi="Times New Roman" w:cs="Times New Roman"/>
          <w:sz w:val="24"/>
          <w:szCs w:val="24"/>
        </w:rPr>
        <w:t>they have</w:t>
      </w:r>
      <w:r w:rsidRPr="005B08A4">
        <w:rPr>
          <w:rFonts w:ascii="Times New Roman" w:eastAsia="Times New Roman" w:hAnsi="Times New Roman" w:cs="Times New Roman"/>
          <w:sz w:val="24"/>
          <w:szCs w:val="24"/>
        </w:rPr>
        <w:t xml:space="preserve"> been subject to discrimination by any student, employee or third party is encouraged to immediately report the incident to the building principal</w:t>
      </w:r>
      <w:r w:rsidR="49AC3238" w:rsidRPr="005B08A4">
        <w:rPr>
          <w:rFonts w:ascii="Times New Roman" w:eastAsia="Times New Roman" w:hAnsi="Times New Roman" w:cs="Times New Roman"/>
          <w:sz w:val="24"/>
          <w:szCs w:val="24"/>
        </w:rPr>
        <w:t xml:space="preserve"> using the Discrimination/Sexual Harassment/Bullying/Hazing/Dating Violence/Retaliation Report Form or by making a general report verbally or in writing to the building principal</w:t>
      </w:r>
      <w:r w:rsidR="00FD401F">
        <w:rPr>
          <w:rFonts w:ascii="Times New Roman" w:eastAsia="Times New Roman" w:hAnsi="Times New Roman" w:cs="Times New Roman"/>
          <w:sz w:val="24"/>
          <w:szCs w:val="24"/>
        </w:rPr>
        <w:t>.</w:t>
      </w:r>
    </w:p>
    <w:p w14:paraId="107F1CE5" w14:textId="77777777" w:rsidR="00FD401F" w:rsidRPr="005B08A4" w:rsidRDefault="00FD401F" w:rsidP="005B08A4">
      <w:pPr>
        <w:spacing w:after="0" w:line="240" w:lineRule="auto"/>
        <w:contextualSpacing/>
        <w:rPr>
          <w:rFonts w:ascii="Times New Roman" w:eastAsia="Times New Roman" w:hAnsi="Times New Roman" w:cs="Times New Roman"/>
          <w:sz w:val="24"/>
          <w:szCs w:val="24"/>
        </w:rPr>
      </w:pPr>
    </w:p>
    <w:p w14:paraId="1F63C702" w14:textId="1394567F" w:rsidR="005368D9" w:rsidRPr="005B08A4" w:rsidRDefault="2425A05A"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Parents/Guardians of students have the right to act on behalf of the complainant, the respondent, or other individual at any time.</w:t>
      </w:r>
    </w:p>
    <w:p w14:paraId="51D64F19" w14:textId="77777777" w:rsidR="005368D9" w:rsidRPr="005B08A4" w:rsidRDefault="005368D9" w:rsidP="005B08A4">
      <w:pPr>
        <w:spacing w:after="0" w:line="240" w:lineRule="auto"/>
        <w:contextualSpacing/>
        <w:rPr>
          <w:rFonts w:ascii="Times New Roman" w:eastAsia="Times New Roman" w:hAnsi="Times New Roman" w:cs="Times New Roman"/>
          <w:sz w:val="24"/>
          <w:szCs w:val="24"/>
        </w:rPr>
      </w:pPr>
    </w:p>
    <w:p w14:paraId="25A554D7" w14:textId="6B132273" w:rsidR="005368D9" w:rsidRPr="005B08A4" w:rsidRDefault="02FA9C6D"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 xml:space="preserve">Any person with knowledge of discrimination in violation of </w:t>
      </w:r>
      <w:r w:rsidR="0B72B38F" w:rsidRPr="005B08A4">
        <w:rPr>
          <w:rFonts w:ascii="Times New Roman" w:eastAsia="Times New Roman" w:hAnsi="Times New Roman" w:cs="Times New Roman"/>
          <w:sz w:val="24"/>
          <w:szCs w:val="24"/>
        </w:rPr>
        <w:t xml:space="preserve">Board </w:t>
      </w:r>
      <w:r w:rsidRPr="005B08A4">
        <w:rPr>
          <w:rFonts w:ascii="Times New Roman" w:eastAsia="Times New Roman" w:hAnsi="Times New Roman" w:cs="Times New Roman"/>
          <w:sz w:val="24"/>
          <w:szCs w:val="24"/>
        </w:rPr>
        <w:t>policy</w:t>
      </w:r>
      <w:r w:rsidR="44A8E9FB" w:rsidRPr="005B08A4">
        <w:rPr>
          <w:rFonts w:ascii="Times New Roman" w:eastAsia="Times New Roman" w:hAnsi="Times New Roman" w:cs="Times New Roman"/>
          <w:sz w:val="24"/>
          <w:szCs w:val="24"/>
        </w:rPr>
        <w:t xml:space="preserve"> or this procedure</w:t>
      </w:r>
      <w:r w:rsidRPr="005B08A4">
        <w:rPr>
          <w:rFonts w:ascii="Times New Roman" w:eastAsia="Times New Roman" w:hAnsi="Times New Roman" w:cs="Times New Roman"/>
          <w:sz w:val="24"/>
          <w:szCs w:val="24"/>
        </w:rPr>
        <w:t xml:space="preserve"> is encouraged to immediately report the matter to the building principal.  </w:t>
      </w:r>
    </w:p>
    <w:p w14:paraId="52B47F04" w14:textId="77777777" w:rsidR="005368D9" w:rsidRPr="005B08A4" w:rsidRDefault="005368D9" w:rsidP="005B08A4">
      <w:pPr>
        <w:spacing w:after="0" w:line="240" w:lineRule="auto"/>
        <w:contextualSpacing/>
        <w:rPr>
          <w:rFonts w:ascii="Times New Roman" w:eastAsia="Times New Roman" w:hAnsi="Times New Roman" w:cs="Times New Roman"/>
          <w:sz w:val="24"/>
          <w:szCs w:val="24"/>
        </w:rPr>
      </w:pPr>
    </w:p>
    <w:p w14:paraId="71799E28" w14:textId="2D4C005D" w:rsidR="005368D9" w:rsidRPr="005B08A4" w:rsidRDefault="02FA9C6D"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A school employee who suspects or is notified that a student has been subject to discrimination shall immediately report the incident to the building principal</w:t>
      </w:r>
      <w:r w:rsidR="725166DC" w:rsidRPr="005B08A4">
        <w:rPr>
          <w:rFonts w:ascii="Times New Roman" w:eastAsia="Times New Roman" w:hAnsi="Times New Roman" w:cs="Times New Roman"/>
          <w:sz w:val="24"/>
          <w:szCs w:val="24"/>
        </w:rPr>
        <w:t>. Additionally, employees who have reasonable cause to suspect that a child is the victim of child abuse, shall immediately report the suspected abuse, in accordance with applicable law, regulations and Board policy.</w:t>
      </w:r>
      <w:r w:rsidR="45EEA87E" w:rsidRPr="005B08A4">
        <w:rPr>
          <w:rFonts w:ascii="Times New Roman" w:eastAsia="Times New Roman" w:hAnsi="Times New Roman" w:cs="Times New Roman"/>
          <w:sz w:val="24"/>
          <w:szCs w:val="24"/>
        </w:rPr>
        <w:t xml:space="preserve"> </w:t>
      </w:r>
      <w:r w:rsidR="1CD48B86" w:rsidRPr="005B08A4">
        <w:rPr>
          <w:rFonts w:ascii="Times New Roman" w:eastAsia="Times New Roman" w:hAnsi="Times New Roman" w:cs="Times New Roman"/>
          <w:sz w:val="24"/>
          <w:szCs w:val="24"/>
        </w:rPr>
        <w:t>(</w:t>
      </w:r>
      <w:r w:rsidR="45EEA87E" w:rsidRPr="005B08A4">
        <w:rPr>
          <w:rFonts w:ascii="Times New Roman" w:eastAsia="Times New Roman" w:hAnsi="Times New Roman" w:cs="Times New Roman"/>
          <w:sz w:val="24"/>
          <w:szCs w:val="24"/>
        </w:rPr>
        <w:t>Pol. 806</w:t>
      </w:r>
      <w:r w:rsidR="009EB2F2" w:rsidRPr="005B08A4">
        <w:rPr>
          <w:rFonts w:ascii="Times New Roman" w:eastAsia="Times New Roman" w:hAnsi="Times New Roman" w:cs="Times New Roman"/>
          <w:sz w:val="24"/>
          <w:szCs w:val="24"/>
        </w:rPr>
        <w:t>)</w:t>
      </w:r>
    </w:p>
    <w:p w14:paraId="61B55F56" w14:textId="77777777" w:rsidR="005368D9" w:rsidRPr="005B08A4" w:rsidRDefault="005368D9" w:rsidP="005B08A4">
      <w:pPr>
        <w:spacing w:after="0" w:line="240" w:lineRule="auto"/>
        <w:contextualSpacing/>
        <w:rPr>
          <w:rFonts w:ascii="Times New Roman" w:eastAsia="Times New Roman" w:hAnsi="Times New Roman" w:cs="Times New Roman"/>
          <w:sz w:val="24"/>
          <w:szCs w:val="24"/>
        </w:rPr>
      </w:pPr>
    </w:p>
    <w:p w14:paraId="06175B5C" w14:textId="61D11299" w:rsidR="00F5093F" w:rsidRPr="005B08A4" w:rsidRDefault="3A8A5C5C"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 xml:space="preserve">The building principal shall immediately notify the </w:t>
      </w:r>
      <w:r w:rsidR="255DAA47" w:rsidRPr="005B08A4">
        <w:rPr>
          <w:rFonts w:ascii="Times New Roman" w:eastAsia="Times New Roman" w:hAnsi="Times New Roman" w:cs="Times New Roman"/>
          <w:sz w:val="24"/>
          <w:szCs w:val="24"/>
        </w:rPr>
        <w:t>Title IX Coordinator</w:t>
      </w:r>
      <w:r w:rsidR="0014247A">
        <w:rPr>
          <w:rFonts w:ascii="Times New Roman" w:eastAsia="Times New Roman" w:hAnsi="Times New Roman" w:cs="Times New Roman"/>
          <w:sz w:val="24"/>
          <w:szCs w:val="24"/>
        </w:rPr>
        <w:t>/</w:t>
      </w:r>
      <w:r w:rsidRPr="005B08A4">
        <w:rPr>
          <w:rFonts w:ascii="Times New Roman" w:eastAsia="Times New Roman" w:hAnsi="Times New Roman" w:cs="Times New Roman"/>
          <w:sz w:val="24"/>
          <w:szCs w:val="24"/>
        </w:rPr>
        <w:t>Compliance Officer of the reported discrimination.</w:t>
      </w:r>
    </w:p>
    <w:p w14:paraId="4918883A" w14:textId="77777777" w:rsidR="00F5093F" w:rsidRPr="005B08A4" w:rsidRDefault="00F5093F" w:rsidP="005B08A4">
      <w:pPr>
        <w:spacing w:after="0" w:line="240" w:lineRule="auto"/>
        <w:contextualSpacing/>
        <w:rPr>
          <w:rFonts w:ascii="Times New Roman" w:eastAsia="Times New Roman" w:hAnsi="Times New Roman" w:cs="Times New Roman"/>
          <w:sz w:val="24"/>
          <w:szCs w:val="24"/>
        </w:rPr>
      </w:pPr>
    </w:p>
    <w:p w14:paraId="4D2EEE90" w14:textId="4BF4345E" w:rsidR="005368D9" w:rsidRPr="005B08A4" w:rsidRDefault="00F5093F"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I</w:t>
      </w:r>
      <w:r w:rsidR="005368D9" w:rsidRPr="005B08A4">
        <w:rPr>
          <w:rFonts w:ascii="Times New Roman" w:eastAsia="Times New Roman" w:hAnsi="Times New Roman" w:cs="Times New Roman"/>
          <w:sz w:val="24"/>
          <w:szCs w:val="24"/>
        </w:rPr>
        <w:t xml:space="preserve">f the building principal is the subject of a complaint, the student, third party or employee shall report the incident directly to the </w:t>
      </w:r>
      <w:r w:rsidR="7893372D" w:rsidRPr="005B08A4">
        <w:rPr>
          <w:rFonts w:ascii="Times New Roman" w:eastAsia="Times New Roman" w:hAnsi="Times New Roman" w:cs="Times New Roman"/>
          <w:sz w:val="24"/>
          <w:szCs w:val="24"/>
        </w:rPr>
        <w:t>Title IX Coordinator</w:t>
      </w:r>
      <w:r w:rsidR="0014247A">
        <w:rPr>
          <w:rFonts w:ascii="Times New Roman" w:eastAsia="Times New Roman" w:hAnsi="Times New Roman" w:cs="Times New Roman"/>
          <w:sz w:val="24"/>
          <w:szCs w:val="24"/>
        </w:rPr>
        <w:t>/</w:t>
      </w:r>
      <w:r w:rsidR="005368D9" w:rsidRPr="005B08A4">
        <w:rPr>
          <w:rFonts w:ascii="Times New Roman" w:eastAsia="Times New Roman" w:hAnsi="Times New Roman" w:cs="Times New Roman"/>
          <w:sz w:val="24"/>
          <w:szCs w:val="24"/>
        </w:rPr>
        <w:t xml:space="preserve">Compliance Officer. </w:t>
      </w:r>
    </w:p>
    <w:p w14:paraId="1C82EDD2" w14:textId="77777777" w:rsidR="005368D9" w:rsidRPr="005B08A4" w:rsidRDefault="005368D9" w:rsidP="005B08A4">
      <w:pPr>
        <w:spacing w:after="0" w:line="240" w:lineRule="auto"/>
        <w:contextualSpacing/>
        <w:rPr>
          <w:rFonts w:ascii="Times New Roman" w:eastAsia="Times New Roman" w:hAnsi="Times New Roman" w:cs="Times New Roman"/>
          <w:sz w:val="24"/>
          <w:szCs w:val="24"/>
        </w:rPr>
      </w:pPr>
    </w:p>
    <w:p w14:paraId="65EA4D28" w14:textId="03A02099" w:rsidR="00A64E9C" w:rsidRPr="005B08A4" w:rsidRDefault="672F24F4"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 xml:space="preserve">The complainant or reporting </w:t>
      </w:r>
      <w:r w:rsidR="00FD401F">
        <w:rPr>
          <w:rFonts w:ascii="Times New Roman" w:eastAsia="Times New Roman" w:hAnsi="Times New Roman" w:cs="Times New Roman"/>
          <w:sz w:val="24"/>
          <w:szCs w:val="24"/>
        </w:rPr>
        <w:t>individual</w:t>
      </w:r>
      <w:r w:rsidRPr="005B08A4">
        <w:rPr>
          <w:rFonts w:ascii="Times New Roman" w:eastAsia="Times New Roman" w:hAnsi="Times New Roman" w:cs="Times New Roman"/>
          <w:sz w:val="24"/>
          <w:szCs w:val="24"/>
        </w:rPr>
        <w:t xml:space="preserve"> </w:t>
      </w:r>
      <w:r w:rsidR="292EF3FB" w:rsidRPr="005B08A4">
        <w:rPr>
          <w:rFonts w:ascii="Times New Roman" w:eastAsia="Times New Roman" w:hAnsi="Times New Roman" w:cs="Times New Roman"/>
          <w:sz w:val="24"/>
          <w:szCs w:val="24"/>
        </w:rPr>
        <w:t xml:space="preserve">shall </w:t>
      </w:r>
      <w:r w:rsidRPr="005B08A4">
        <w:rPr>
          <w:rFonts w:ascii="Times New Roman" w:eastAsia="Times New Roman" w:hAnsi="Times New Roman" w:cs="Times New Roman"/>
          <w:sz w:val="24"/>
          <w:szCs w:val="24"/>
        </w:rPr>
        <w:t>be encouraged to use the</w:t>
      </w:r>
      <w:r w:rsidR="59AA82BC" w:rsidRPr="005B08A4">
        <w:rPr>
          <w:rFonts w:ascii="Times New Roman" w:eastAsia="Times New Roman" w:hAnsi="Times New Roman" w:cs="Times New Roman"/>
          <w:sz w:val="24"/>
          <w:szCs w:val="24"/>
        </w:rPr>
        <w:t xml:space="preserve"> Discrimination/Sexual Harassment/Bullying/Hazing/Dating Violence/Retaliation Report Form</w:t>
      </w:r>
      <w:r w:rsidRPr="005B08A4">
        <w:rPr>
          <w:rFonts w:ascii="Times New Roman" w:eastAsia="Times New Roman" w:hAnsi="Times New Roman" w:cs="Times New Roman"/>
          <w:sz w:val="24"/>
          <w:szCs w:val="24"/>
        </w:rPr>
        <w:t xml:space="preserve">, however, complaints shall be accepted in person, by telephone, by mail or email, or by any other means that results in the appropriate individual receiving the individual’s verbal or written report. </w:t>
      </w:r>
      <w:r w:rsidR="00FD401F">
        <w:rPr>
          <w:rFonts w:ascii="Times New Roman" w:eastAsia="Times New Roman" w:hAnsi="Times New Roman" w:cs="Times New Roman"/>
          <w:sz w:val="24"/>
          <w:szCs w:val="24"/>
        </w:rPr>
        <w:t>Verbal</w:t>
      </w:r>
      <w:r w:rsidRPr="005B08A4">
        <w:rPr>
          <w:rFonts w:ascii="Times New Roman" w:eastAsia="Times New Roman" w:hAnsi="Times New Roman" w:cs="Times New Roman"/>
          <w:sz w:val="24"/>
          <w:szCs w:val="24"/>
        </w:rPr>
        <w:t xml:space="preserve"> reports shall be documented</w:t>
      </w:r>
      <w:r w:rsidR="47D74238" w:rsidRPr="005B08A4">
        <w:rPr>
          <w:rFonts w:ascii="Times New Roman" w:eastAsia="Times New Roman" w:hAnsi="Times New Roman" w:cs="Times New Roman"/>
          <w:sz w:val="24"/>
          <w:szCs w:val="24"/>
        </w:rPr>
        <w:t xml:space="preserve"> using the Discrimination/Sexual Harassment/Bullying/Hazing/Dating Violence/Retaliation Report Form</w:t>
      </w:r>
      <w:r w:rsidRPr="005B08A4">
        <w:rPr>
          <w:rFonts w:ascii="Times New Roman" w:eastAsia="Times New Roman" w:hAnsi="Times New Roman" w:cs="Times New Roman"/>
          <w:sz w:val="24"/>
          <w:szCs w:val="24"/>
        </w:rPr>
        <w:t>, and the</w:t>
      </w:r>
      <w:r w:rsidR="2CABBA9B" w:rsidRPr="005B08A4">
        <w:rPr>
          <w:rFonts w:ascii="Times New Roman" w:eastAsia="Times New Roman" w:hAnsi="Times New Roman" w:cs="Times New Roman"/>
          <w:sz w:val="24"/>
          <w:szCs w:val="24"/>
        </w:rPr>
        <w:t>se</w:t>
      </w:r>
      <w:r w:rsidRPr="005B08A4">
        <w:rPr>
          <w:rFonts w:ascii="Times New Roman" w:eastAsia="Times New Roman" w:hAnsi="Times New Roman" w:cs="Times New Roman"/>
          <w:sz w:val="24"/>
          <w:szCs w:val="24"/>
        </w:rPr>
        <w:t xml:space="preserve"> procedures </w:t>
      </w:r>
      <w:r w:rsidR="3E53D918" w:rsidRPr="005B08A4">
        <w:rPr>
          <w:rFonts w:ascii="Times New Roman" w:eastAsia="Times New Roman" w:hAnsi="Times New Roman" w:cs="Times New Roman"/>
          <w:sz w:val="24"/>
          <w:szCs w:val="24"/>
        </w:rPr>
        <w:t xml:space="preserve">shall be </w:t>
      </w:r>
      <w:r w:rsidRPr="005B08A4">
        <w:rPr>
          <w:rFonts w:ascii="Times New Roman" w:eastAsia="Times New Roman" w:hAnsi="Times New Roman" w:cs="Times New Roman"/>
          <w:sz w:val="24"/>
          <w:szCs w:val="24"/>
        </w:rPr>
        <w:t xml:space="preserve">implemented.  </w:t>
      </w:r>
    </w:p>
    <w:p w14:paraId="3AF702E7" w14:textId="05821502" w:rsidR="770E4EDC" w:rsidRPr="005B08A4" w:rsidRDefault="770E4EDC" w:rsidP="005B08A4">
      <w:pPr>
        <w:spacing w:after="0" w:line="240" w:lineRule="auto"/>
        <w:contextualSpacing/>
        <w:rPr>
          <w:rFonts w:ascii="Times New Roman" w:eastAsia="Times New Roman" w:hAnsi="Times New Roman" w:cs="Times New Roman"/>
          <w:sz w:val="24"/>
          <w:szCs w:val="24"/>
        </w:rPr>
      </w:pPr>
    </w:p>
    <w:p w14:paraId="27B39056" w14:textId="784FF78C" w:rsidR="00973CC7" w:rsidRPr="00973CC7" w:rsidRDefault="1992B483" w:rsidP="00973CC7">
      <w:pPr>
        <w:spacing w:after="0" w:line="240" w:lineRule="auto"/>
        <w:contextualSpacing/>
        <w:rPr>
          <w:rFonts w:ascii="Times New Roman" w:eastAsia="Times New Roman" w:hAnsi="Times New Roman" w:cs="Times New Roman"/>
          <w:b/>
          <w:bCs/>
          <w:sz w:val="24"/>
          <w:szCs w:val="24"/>
        </w:rPr>
      </w:pPr>
      <w:r w:rsidRPr="005B08A4">
        <w:rPr>
          <w:rFonts w:ascii="Times New Roman" w:eastAsia="Times New Roman" w:hAnsi="Times New Roman" w:cs="Times New Roman"/>
          <w:sz w:val="24"/>
          <w:szCs w:val="24"/>
        </w:rPr>
        <w:t>The Title IX Coordinator</w:t>
      </w:r>
      <w:r w:rsidR="0014247A">
        <w:rPr>
          <w:rFonts w:ascii="Times New Roman" w:eastAsia="Times New Roman" w:hAnsi="Times New Roman" w:cs="Times New Roman"/>
          <w:sz w:val="24"/>
          <w:szCs w:val="24"/>
        </w:rPr>
        <w:t>/Compliance Officer</w:t>
      </w:r>
      <w:r w:rsidRPr="005B08A4">
        <w:rPr>
          <w:rFonts w:ascii="Times New Roman" w:eastAsia="Times New Roman" w:hAnsi="Times New Roman" w:cs="Times New Roman"/>
          <w:sz w:val="24"/>
          <w:szCs w:val="24"/>
        </w:rPr>
        <w:t xml:space="preserve"> shall </w:t>
      </w:r>
      <w:r w:rsidR="73C182DA" w:rsidRPr="005B08A4">
        <w:rPr>
          <w:rFonts w:ascii="Times New Roman" w:eastAsia="Times New Roman" w:hAnsi="Times New Roman" w:cs="Times New Roman"/>
          <w:sz w:val="24"/>
          <w:szCs w:val="24"/>
        </w:rPr>
        <w:t>review reports and complaints, and may gather additional information from the individual submitting the report and other parties identified in the report</w:t>
      </w:r>
      <w:r w:rsidR="4E2B164C" w:rsidRPr="005B08A4">
        <w:rPr>
          <w:rFonts w:ascii="Times New Roman" w:eastAsia="Times New Roman" w:hAnsi="Times New Roman" w:cs="Times New Roman"/>
          <w:sz w:val="24"/>
          <w:szCs w:val="24"/>
        </w:rPr>
        <w:t xml:space="preserve"> using the Discrimination/Sexual Harassment/Bullying/Hazing/Dating Violence/Retaliation Report Form</w:t>
      </w:r>
      <w:r w:rsidR="6B544F86" w:rsidRPr="005B08A4">
        <w:rPr>
          <w:rFonts w:ascii="Times New Roman" w:eastAsia="Times New Roman" w:hAnsi="Times New Roman" w:cs="Times New Roman"/>
          <w:sz w:val="24"/>
          <w:szCs w:val="24"/>
        </w:rPr>
        <w:t xml:space="preserve">. </w:t>
      </w:r>
      <w:r w:rsidR="00973CC7" w:rsidRPr="00973CC7">
        <w:rPr>
          <w:rFonts w:ascii="Times New Roman" w:eastAsia="Times New Roman" w:hAnsi="Times New Roman" w:cs="Times New Roman"/>
          <w:sz w:val="24"/>
          <w:szCs w:val="24"/>
        </w:rPr>
        <w:t>The Title IX Coordinator</w:t>
      </w:r>
      <w:r w:rsidR="0014247A">
        <w:rPr>
          <w:rFonts w:ascii="Times New Roman" w:eastAsia="Times New Roman" w:hAnsi="Times New Roman" w:cs="Times New Roman"/>
          <w:sz w:val="24"/>
          <w:szCs w:val="24"/>
        </w:rPr>
        <w:t>/Compliance Officer</w:t>
      </w:r>
      <w:r w:rsidR="00973CC7" w:rsidRPr="00973CC7">
        <w:rPr>
          <w:rFonts w:ascii="Times New Roman" w:eastAsia="Times New Roman" w:hAnsi="Times New Roman" w:cs="Times New Roman"/>
          <w:sz w:val="24"/>
          <w:szCs w:val="24"/>
        </w:rPr>
        <w:t xml:space="preserve"> shall promptly contact the complainant regarding the report to gather additional information as necessary, and to discuss the availability of supportive measures. The Title IX Coordinator</w:t>
      </w:r>
      <w:r w:rsidR="0014247A">
        <w:rPr>
          <w:rFonts w:ascii="Times New Roman" w:eastAsia="Times New Roman" w:hAnsi="Times New Roman" w:cs="Times New Roman"/>
          <w:sz w:val="24"/>
          <w:szCs w:val="24"/>
        </w:rPr>
        <w:t>/Compliance Officer</w:t>
      </w:r>
      <w:r w:rsidR="00973CC7" w:rsidRPr="00973CC7">
        <w:rPr>
          <w:rFonts w:ascii="Times New Roman" w:eastAsia="Times New Roman" w:hAnsi="Times New Roman" w:cs="Times New Roman"/>
          <w:sz w:val="24"/>
          <w:szCs w:val="24"/>
        </w:rPr>
        <w:t xml:space="preserve"> shall consider the complainant’s wishes with respect to supportive measures.</w:t>
      </w:r>
      <w:r w:rsidR="00973CC7" w:rsidRPr="00973CC7">
        <w:rPr>
          <w:rFonts w:ascii="Times New Roman" w:eastAsia="Times New Roman" w:hAnsi="Times New Roman" w:cs="Times New Roman"/>
          <w:b/>
          <w:bCs/>
          <w:sz w:val="24"/>
          <w:szCs w:val="24"/>
        </w:rPr>
        <w:t xml:space="preserve"> </w:t>
      </w:r>
    </w:p>
    <w:p w14:paraId="2DC6BAF0" w14:textId="77777777" w:rsidR="00973CC7" w:rsidRDefault="00973CC7" w:rsidP="005B08A4">
      <w:pPr>
        <w:spacing w:after="0" w:line="240" w:lineRule="auto"/>
        <w:contextualSpacing/>
        <w:rPr>
          <w:rFonts w:ascii="Times New Roman" w:eastAsia="Times New Roman" w:hAnsi="Times New Roman" w:cs="Times New Roman"/>
          <w:sz w:val="24"/>
          <w:szCs w:val="24"/>
        </w:rPr>
      </w:pPr>
    </w:p>
    <w:p w14:paraId="1D5A7673" w14:textId="77777777" w:rsidR="00F8515C" w:rsidRDefault="6B544F86"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The Title IX Coordinator</w:t>
      </w:r>
      <w:r w:rsidR="0014247A">
        <w:rPr>
          <w:rFonts w:ascii="Times New Roman" w:eastAsia="Times New Roman" w:hAnsi="Times New Roman" w:cs="Times New Roman"/>
          <w:sz w:val="24"/>
          <w:szCs w:val="24"/>
        </w:rPr>
        <w:t>/Compliance Officer</w:t>
      </w:r>
      <w:r w:rsidRPr="005B08A4">
        <w:rPr>
          <w:rFonts w:ascii="Times New Roman" w:eastAsia="Times New Roman" w:hAnsi="Times New Roman" w:cs="Times New Roman"/>
          <w:sz w:val="24"/>
          <w:szCs w:val="24"/>
        </w:rPr>
        <w:t xml:space="preserve"> shall </w:t>
      </w:r>
      <w:r w:rsidR="1992B483" w:rsidRPr="005B08A4">
        <w:rPr>
          <w:rFonts w:ascii="Times New Roman" w:eastAsia="Times New Roman" w:hAnsi="Times New Roman" w:cs="Times New Roman"/>
          <w:sz w:val="24"/>
          <w:szCs w:val="24"/>
        </w:rPr>
        <w:t xml:space="preserve">conduct an assessment to determine whether the reported circumstances are most appropriately addressed through the Discrimination Complaint Procedures prescribed in this Attachment 2, or if the reported circumstances meet the definition </w:t>
      </w:r>
      <w:r w:rsidR="00FD401F">
        <w:rPr>
          <w:rFonts w:ascii="Times New Roman" w:eastAsia="Times New Roman" w:hAnsi="Times New Roman" w:cs="Times New Roman"/>
          <w:sz w:val="24"/>
          <w:szCs w:val="24"/>
        </w:rPr>
        <w:t xml:space="preserve">and parameters </w:t>
      </w:r>
      <w:r w:rsidR="1992B483" w:rsidRPr="005B08A4">
        <w:rPr>
          <w:rFonts w:ascii="Times New Roman" w:eastAsia="Times New Roman" w:hAnsi="Times New Roman" w:cs="Times New Roman"/>
          <w:sz w:val="24"/>
          <w:szCs w:val="24"/>
        </w:rPr>
        <w:t>of Title IX sexual harassment and are most appropriately addressed</w:t>
      </w:r>
    </w:p>
    <w:p w14:paraId="450B0E7E" w14:textId="77777777" w:rsidR="00F8515C" w:rsidRDefault="00F8515C" w:rsidP="005B08A4">
      <w:pPr>
        <w:spacing w:after="0" w:line="240" w:lineRule="auto"/>
        <w:contextualSpacing/>
        <w:rPr>
          <w:rFonts w:ascii="Times New Roman" w:eastAsia="Times New Roman" w:hAnsi="Times New Roman" w:cs="Times New Roman"/>
          <w:sz w:val="24"/>
          <w:szCs w:val="24"/>
        </w:rPr>
      </w:pPr>
    </w:p>
    <w:p w14:paraId="52069732" w14:textId="5437D728" w:rsidR="1992B483" w:rsidRPr="005B08A4" w:rsidRDefault="1992B483"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through the Title IX Sexual Harassment Procedures and Grievance Process for Formal Complaints in Attachment 3</w:t>
      </w:r>
      <w:r w:rsidR="00FD401F">
        <w:rPr>
          <w:rFonts w:ascii="Times New Roman" w:eastAsia="Times New Roman" w:hAnsi="Times New Roman" w:cs="Times New Roman"/>
          <w:sz w:val="24"/>
          <w:szCs w:val="24"/>
        </w:rPr>
        <w:t>,</w:t>
      </w:r>
      <w:r w:rsidR="6A3E0332" w:rsidRPr="005B08A4">
        <w:rPr>
          <w:rFonts w:ascii="Times New Roman" w:eastAsia="Times New Roman" w:hAnsi="Times New Roman" w:cs="Times New Roman"/>
          <w:sz w:val="24"/>
          <w:szCs w:val="24"/>
        </w:rPr>
        <w:t xml:space="preserve"> or other applicable Board policies</w:t>
      </w:r>
      <w:r w:rsidRPr="005B08A4">
        <w:rPr>
          <w:rFonts w:ascii="Times New Roman" w:eastAsia="Times New Roman" w:hAnsi="Times New Roman" w:cs="Times New Roman"/>
          <w:sz w:val="24"/>
          <w:szCs w:val="24"/>
        </w:rPr>
        <w:t xml:space="preserve">. </w:t>
      </w:r>
    </w:p>
    <w:p w14:paraId="48D8667E" w14:textId="453B61E2" w:rsidR="770E4EDC" w:rsidRPr="005B08A4" w:rsidRDefault="770E4EDC" w:rsidP="005B08A4">
      <w:pPr>
        <w:spacing w:after="0" w:line="240" w:lineRule="auto"/>
        <w:contextualSpacing/>
        <w:rPr>
          <w:rFonts w:ascii="Times New Roman" w:eastAsia="Times New Roman" w:hAnsi="Times New Roman" w:cs="Times New Roman"/>
          <w:sz w:val="24"/>
          <w:szCs w:val="24"/>
        </w:rPr>
      </w:pPr>
    </w:p>
    <w:p w14:paraId="125110B0" w14:textId="6818C2FB" w:rsidR="00FD401F" w:rsidRDefault="1992B483" w:rsidP="005B08A4">
      <w:pPr>
        <w:spacing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If the Title IX Coordinat</w:t>
      </w:r>
      <w:r w:rsidR="7912D584" w:rsidRPr="005B08A4">
        <w:rPr>
          <w:rFonts w:ascii="Times New Roman" w:eastAsia="Times New Roman" w:hAnsi="Times New Roman" w:cs="Times New Roman"/>
          <w:sz w:val="24"/>
          <w:szCs w:val="24"/>
        </w:rPr>
        <w:t>or</w:t>
      </w:r>
      <w:r w:rsidR="0014247A">
        <w:rPr>
          <w:rFonts w:ascii="Times New Roman" w:eastAsia="Times New Roman" w:hAnsi="Times New Roman" w:cs="Times New Roman"/>
          <w:sz w:val="24"/>
          <w:szCs w:val="24"/>
        </w:rPr>
        <w:t>/Compliance Officer</w:t>
      </w:r>
      <w:r w:rsidR="7912D584" w:rsidRPr="005B08A4">
        <w:rPr>
          <w:rFonts w:ascii="Times New Roman" w:eastAsia="Times New Roman" w:hAnsi="Times New Roman" w:cs="Times New Roman"/>
          <w:sz w:val="24"/>
          <w:szCs w:val="24"/>
        </w:rPr>
        <w:t xml:space="preserve"> determines that the report should be addressed through the </w:t>
      </w:r>
      <w:r w:rsidR="00FD401F">
        <w:rPr>
          <w:rFonts w:ascii="Times New Roman" w:eastAsia="Times New Roman" w:hAnsi="Times New Roman" w:cs="Times New Roman"/>
          <w:sz w:val="24"/>
          <w:szCs w:val="24"/>
        </w:rPr>
        <w:t>d</w:t>
      </w:r>
      <w:r w:rsidR="7912D584" w:rsidRPr="005B08A4">
        <w:rPr>
          <w:rFonts w:ascii="Times New Roman" w:eastAsia="Times New Roman" w:hAnsi="Times New Roman" w:cs="Times New Roman"/>
          <w:sz w:val="24"/>
          <w:szCs w:val="24"/>
        </w:rPr>
        <w:t xml:space="preserve">iscrimination </w:t>
      </w:r>
      <w:r w:rsidR="00FD401F">
        <w:rPr>
          <w:rFonts w:ascii="Times New Roman" w:eastAsia="Times New Roman" w:hAnsi="Times New Roman" w:cs="Times New Roman"/>
          <w:sz w:val="24"/>
          <w:szCs w:val="24"/>
        </w:rPr>
        <w:t>c</w:t>
      </w:r>
      <w:r w:rsidR="7912D584" w:rsidRPr="005B08A4">
        <w:rPr>
          <w:rFonts w:ascii="Times New Roman" w:eastAsia="Times New Roman" w:hAnsi="Times New Roman" w:cs="Times New Roman"/>
          <w:sz w:val="24"/>
          <w:szCs w:val="24"/>
        </w:rPr>
        <w:t xml:space="preserve">omplaint </w:t>
      </w:r>
      <w:r w:rsidR="00FD401F">
        <w:rPr>
          <w:rFonts w:ascii="Times New Roman" w:eastAsia="Times New Roman" w:hAnsi="Times New Roman" w:cs="Times New Roman"/>
          <w:sz w:val="24"/>
          <w:szCs w:val="24"/>
        </w:rPr>
        <w:t>p</w:t>
      </w:r>
      <w:r w:rsidR="7912D584" w:rsidRPr="005B08A4">
        <w:rPr>
          <w:rFonts w:ascii="Times New Roman" w:eastAsia="Times New Roman" w:hAnsi="Times New Roman" w:cs="Times New Roman"/>
          <w:sz w:val="24"/>
          <w:szCs w:val="24"/>
        </w:rPr>
        <w:t xml:space="preserve">rocedures, the </w:t>
      </w:r>
      <w:r w:rsidR="33C060C7" w:rsidRPr="005B08A4">
        <w:rPr>
          <w:rFonts w:ascii="Times New Roman" w:eastAsia="Times New Roman" w:hAnsi="Times New Roman" w:cs="Times New Roman"/>
          <w:sz w:val="24"/>
          <w:szCs w:val="24"/>
        </w:rPr>
        <w:t xml:space="preserve">complaint procedures in this Attachment 2 </w:t>
      </w:r>
      <w:r w:rsidR="0014247A">
        <w:rPr>
          <w:rFonts w:ascii="Times New Roman" w:eastAsia="Times New Roman" w:hAnsi="Times New Roman" w:cs="Times New Roman"/>
          <w:sz w:val="24"/>
          <w:szCs w:val="24"/>
        </w:rPr>
        <w:t xml:space="preserve">shall be </w:t>
      </w:r>
      <w:r w:rsidR="33C060C7" w:rsidRPr="005B08A4">
        <w:rPr>
          <w:rFonts w:ascii="Times New Roman" w:eastAsia="Times New Roman" w:hAnsi="Times New Roman" w:cs="Times New Roman"/>
          <w:sz w:val="24"/>
          <w:szCs w:val="24"/>
        </w:rPr>
        <w:t>implemented.</w:t>
      </w:r>
    </w:p>
    <w:p w14:paraId="6EE6D311" w14:textId="77777777" w:rsidR="00FD401F" w:rsidRDefault="00FD401F" w:rsidP="005B08A4">
      <w:pPr>
        <w:spacing w:line="240" w:lineRule="auto"/>
        <w:contextualSpacing/>
        <w:rPr>
          <w:rFonts w:ascii="Times New Roman" w:eastAsia="Times New Roman" w:hAnsi="Times New Roman" w:cs="Times New Roman"/>
          <w:sz w:val="24"/>
          <w:szCs w:val="24"/>
        </w:rPr>
      </w:pPr>
    </w:p>
    <w:p w14:paraId="162B9FA2" w14:textId="01B042B2" w:rsidR="00A64E9C" w:rsidRPr="005B08A4" w:rsidRDefault="2DD80B61" w:rsidP="005B08A4">
      <w:pPr>
        <w:spacing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When any party is an identified student with a disability, or thought to be a student with a disability, the Title IX Coordinator</w:t>
      </w:r>
      <w:r w:rsidR="0014247A">
        <w:rPr>
          <w:rFonts w:ascii="Times New Roman" w:eastAsia="Times New Roman" w:hAnsi="Times New Roman" w:cs="Times New Roman"/>
          <w:sz w:val="24"/>
          <w:szCs w:val="24"/>
        </w:rPr>
        <w:t>/Compliance Officer</w:t>
      </w:r>
      <w:r w:rsidRPr="005B08A4">
        <w:rPr>
          <w:rFonts w:ascii="Times New Roman" w:eastAsia="Times New Roman" w:hAnsi="Times New Roman" w:cs="Times New Roman"/>
          <w:sz w:val="24"/>
          <w:szCs w:val="24"/>
        </w:rPr>
        <w:t xml:space="preserve"> shall notify the </w:t>
      </w:r>
      <w:r w:rsidRPr="0014247A">
        <w:rPr>
          <w:rFonts w:ascii="Times New Roman" w:eastAsia="Times New Roman" w:hAnsi="Times New Roman" w:cs="Times New Roman"/>
          <w:sz w:val="24"/>
          <w:szCs w:val="24"/>
        </w:rPr>
        <w:t>Director of Special Education</w:t>
      </w:r>
      <w:r w:rsidRPr="005B08A4">
        <w:rPr>
          <w:rFonts w:ascii="Times New Roman" w:eastAsia="Times New Roman" w:hAnsi="Times New Roman" w:cs="Times New Roman"/>
          <w:sz w:val="24"/>
          <w:szCs w:val="24"/>
        </w:rPr>
        <w:t xml:space="preserve"> and coordinate to determine whether additional steps must be taken for the party</w:t>
      </w:r>
      <w:r w:rsidRPr="00FD401F">
        <w:rPr>
          <w:rFonts w:ascii="Times New Roman" w:eastAsia="Times New Roman" w:hAnsi="Times New Roman" w:cs="Times New Roman"/>
          <w:color w:val="000000" w:themeColor="text1"/>
          <w:sz w:val="24"/>
          <w:szCs w:val="24"/>
        </w:rPr>
        <w:t>,</w:t>
      </w:r>
      <w:r w:rsidRPr="005B08A4">
        <w:rPr>
          <w:rFonts w:ascii="Times New Roman" w:eastAsia="Times New Roman" w:hAnsi="Times New Roman" w:cs="Times New Roman"/>
          <w:sz w:val="24"/>
          <w:szCs w:val="24"/>
        </w:rPr>
        <w:t xml:space="preserve"> while the discrimination complaint procedures are implemented. Such measures may include, but are not limited to, conducting a manifestation determination, </w:t>
      </w:r>
      <w:r w:rsidR="1E6F7071" w:rsidRPr="005B08A4">
        <w:rPr>
          <w:rFonts w:ascii="Times New Roman" w:eastAsia="Times New Roman" w:hAnsi="Times New Roman" w:cs="Times New Roman"/>
          <w:sz w:val="24"/>
          <w:szCs w:val="24"/>
        </w:rPr>
        <w:t>functional behavioral assessment (</w:t>
      </w:r>
      <w:r w:rsidRPr="005B08A4">
        <w:rPr>
          <w:rFonts w:ascii="Times New Roman" w:eastAsia="Times New Roman" w:hAnsi="Times New Roman" w:cs="Times New Roman"/>
          <w:sz w:val="24"/>
          <w:szCs w:val="24"/>
        </w:rPr>
        <w:t>FBA</w:t>
      </w:r>
      <w:r w:rsidR="2FDBAD1E" w:rsidRPr="005B08A4">
        <w:rPr>
          <w:rFonts w:ascii="Times New Roman" w:eastAsia="Times New Roman" w:hAnsi="Times New Roman" w:cs="Times New Roman"/>
          <w:sz w:val="24"/>
          <w:szCs w:val="24"/>
        </w:rPr>
        <w:t>)</w:t>
      </w:r>
      <w:r w:rsidRPr="005B08A4">
        <w:rPr>
          <w:rFonts w:ascii="Times New Roman" w:eastAsia="Times New Roman" w:hAnsi="Times New Roman" w:cs="Times New Roman"/>
          <w:sz w:val="24"/>
          <w:szCs w:val="24"/>
        </w:rPr>
        <w:t xml:space="preserve"> or other assessment or evaluation, in accordance with applicable law, regulations or Board policy. FBAs must be conducted when a student's behavior interferes with the student’s learning or the learning of others and information is necessary to provide appropriate educational programming, and when a student's behavior violates the Code of Student Conduct and is determined to be a manifestation of a student's disability. (Pol. 113, 113.1, 113.2, 113.3)</w:t>
      </w:r>
    </w:p>
    <w:p w14:paraId="689ED663" w14:textId="33D2A07A" w:rsidR="00A64E9C" w:rsidRPr="005B08A4" w:rsidRDefault="00A64E9C" w:rsidP="005B08A4">
      <w:pPr>
        <w:spacing w:after="0" w:line="240" w:lineRule="auto"/>
        <w:contextualSpacing/>
        <w:rPr>
          <w:rFonts w:ascii="Times New Roman" w:eastAsia="Times New Roman" w:hAnsi="Times New Roman" w:cs="Times New Roman"/>
          <w:sz w:val="24"/>
          <w:szCs w:val="24"/>
        </w:rPr>
      </w:pPr>
    </w:p>
    <w:p w14:paraId="30939285" w14:textId="77777777" w:rsidR="00A64E9C" w:rsidRPr="005B08A4" w:rsidRDefault="672F24F4" w:rsidP="005B08A4">
      <w:pPr>
        <w:spacing w:after="0" w:line="240" w:lineRule="auto"/>
        <w:contextualSpacing/>
        <w:rPr>
          <w:rFonts w:ascii="Times New Roman" w:eastAsia="Times New Roman" w:hAnsi="Times New Roman" w:cs="Times New Roman"/>
          <w:b/>
          <w:bCs/>
          <w:sz w:val="24"/>
          <w:szCs w:val="24"/>
        </w:rPr>
      </w:pPr>
      <w:r w:rsidRPr="005B08A4">
        <w:rPr>
          <w:rFonts w:ascii="Times New Roman" w:eastAsia="Times New Roman" w:hAnsi="Times New Roman" w:cs="Times New Roman"/>
          <w:b/>
          <w:bCs/>
          <w:sz w:val="24"/>
          <w:szCs w:val="24"/>
        </w:rPr>
        <w:t xml:space="preserve">Step 2 – </w:t>
      </w:r>
      <w:r w:rsidR="58E7B9C6" w:rsidRPr="005B08A4">
        <w:rPr>
          <w:rFonts w:ascii="Times New Roman" w:eastAsia="Times New Roman" w:hAnsi="Times New Roman" w:cs="Times New Roman"/>
          <w:b/>
          <w:bCs/>
          <w:sz w:val="24"/>
          <w:szCs w:val="24"/>
        </w:rPr>
        <w:t>Initial Communications/Supports</w:t>
      </w:r>
    </w:p>
    <w:p w14:paraId="2868CA24" w14:textId="77777777" w:rsidR="00A64E9C" w:rsidRPr="005B08A4" w:rsidRDefault="00A64E9C" w:rsidP="005B08A4">
      <w:pPr>
        <w:spacing w:after="0" w:line="240" w:lineRule="auto"/>
        <w:contextualSpacing/>
        <w:rPr>
          <w:rFonts w:ascii="Times New Roman" w:eastAsia="Times New Roman" w:hAnsi="Times New Roman" w:cs="Times New Roman"/>
          <w:b/>
          <w:bCs/>
          <w:sz w:val="24"/>
          <w:szCs w:val="24"/>
        </w:rPr>
      </w:pPr>
    </w:p>
    <w:p w14:paraId="571F880A" w14:textId="6732633E" w:rsidR="00A64E9C" w:rsidRPr="005B08A4" w:rsidRDefault="00A64E9C"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 xml:space="preserve">The complainant shall be informed about the </w:t>
      </w:r>
      <w:r w:rsidR="00FD401F">
        <w:rPr>
          <w:rFonts w:ascii="Times New Roman" w:eastAsia="Times New Roman" w:hAnsi="Times New Roman" w:cs="Times New Roman"/>
          <w:sz w:val="24"/>
          <w:szCs w:val="24"/>
        </w:rPr>
        <w:t>Board’s</w:t>
      </w:r>
      <w:r w:rsidRPr="005B08A4">
        <w:rPr>
          <w:rFonts w:ascii="Times New Roman" w:eastAsia="Times New Roman" w:hAnsi="Times New Roman" w:cs="Times New Roman"/>
          <w:sz w:val="24"/>
          <w:szCs w:val="24"/>
        </w:rPr>
        <w:t xml:space="preserve"> policy on discrimination</w:t>
      </w:r>
      <w:r w:rsidR="684D1487" w:rsidRPr="005B08A4">
        <w:rPr>
          <w:rFonts w:ascii="Times New Roman" w:eastAsia="Times New Roman" w:hAnsi="Times New Roman" w:cs="Times New Roman"/>
          <w:sz w:val="24"/>
          <w:szCs w:val="24"/>
        </w:rPr>
        <w:t>,</w:t>
      </w:r>
      <w:r w:rsidRPr="005B08A4">
        <w:rPr>
          <w:rFonts w:ascii="Times New Roman" w:eastAsia="Times New Roman" w:hAnsi="Times New Roman" w:cs="Times New Roman"/>
          <w:sz w:val="24"/>
          <w:szCs w:val="24"/>
        </w:rPr>
        <w:t xml:space="preserve"> including the right to an investigation of both </w:t>
      </w:r>
      <w:r w:rsidR="00FD401F">
        <w:rPr>
          <w:rFonts w:ascii="Times New Roman" w:eastAsia="Times New Roman" w:hAnsi="Times New Roman" w:cs="Times New Roman"/>
          <w:sz w:val="24"/>
          <w:szCs w:val="24"/>
        </w:rPr>
        <w:t>verbal</w:t>
      </w:r>
      <w:r w:rsidRPr="005B08A4">
        <w:rPr>
          <w:rFonts w:ascii="Times New Roman" w:eastAsia="Times New Roman" w:hAnsi="Times New Roman" w:cs="Times New Roman"/>
          <w:sz w:val="24"/>
          <w:szCs w:val="24"/>
        </w:rPr>
        <w:t xml:space="preserve"> and written </w:t>
      </w:r>
      <w:r w:rsidR="02481557" w:rsidRPr="005B08A4">
        <w:rPr>
          <w:rFonts w:ascii="Times New Roman" w:eastAsia="Times New Roman" w:hAnsi="Times New Roman" w:cs="Times New Roman"/>
          <w:sz w:val="24"/>
          <w:szCs w:val="24"/>
        </w:rPr>
        <w:t xml:space="preserve">reports </w:t>
      </w:r>
      <w:r w:rsidRPr="005B08A4">
        <w:rPr>
          <w:rFonts w:ascii="Times New Roman" w:eastAsia="Times New Roman" w:hAnsi="Times New Roman" w:cs="Times New Roman"/>
          <w:sz w:val="24"/>
          <w:szCs w:val="24"/>
        </w:rPr>
        <w:t>of discrimination.</w:t>
      </w:r>
    </w:p>
    <w:p w14:paraId="6FB2D3FA" w14:textId="77777777" w:rsidR="00F5093F" w:rsidRPr="005B08A4" w:rsidRDefault="00F5093F" w:rsidP="005B08A4">
      <w:pPr>
        <w:spacing w:after="0" w:line="240" w:lineRule="auto"/>
        <w:contextualSpacing/>
        <w:rPr>
          <w:rFonts w:ascii="Times New Roman" w:eastAsia="Times New Roman" w:hAnsi="Times New Roman" w:cs="Times New Roman"/>
          <w:sz w:val="24"/>
          <w:szCs w:val="24"/>
        </w:rPr>
      </w:pPr>
    </w:p>
    <w:p w14:paraId="3A7B10B0" w14:textId="48CBE739" w:rsidR="009C2039" w:rsidRPr="005B08A4" w:rsidRDefault="2C9EED03"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The building principal or designee,</w:t>
      </w:r>
      <w:r w:rsidR="58E1BD29" w:rsidRPr="005B08A4">
        <w:rPr>
          <w:rFonts w:ascii="Times New Roman" w:eastAsia="Times New Roman" w:hAnsi="Times New Roman" w:cs="Times New Roman"/>
          <w:sz w:val="24"/>
          <w:szCs w:val="24"/>
        </w:rPr>
        <w:t xml:space="preserve"> </w:t>
      </w:r>
      <w:r w:rsidRPr="005B08A4">
        <w:rPr>
          <w:rFonts w:ascii="Times New Roman" w:eastAsia="Times New Roman" w:hAnsi="Times New Roman" w:cs="Times New Roman"/>
          <w:sz w:val="24"/>
          <w:szCs w:val="24"/>
        </w:rPr>
        <w:t>i</w:t>
      </w:r>
      <w:r w:rsidR="745198CE" w:rsidRPr="005B08A4">
        <w:rPr>
          <w:rFonts w:ascii="Times New Roman" w:eastAsia="Times New Roman" w:hAnsi="Times New Roman" w:cs="Times New Roman"/>
          <w:sz w:val="24"/>
          <w:szCs w:val="24"/>
        </w:rPr>
        <w:t xml:space="preserve">n consultation with the </w:t>
      </w:r>
      <w:r w:rsidR="0014247A">
        <w:rPr>
          <w:rFonts w:ascii="Times New Roman" w:eastAsia="Times New Roman" w:hAnsi="Times New Roman" w:cs="Times New Roman"/>
          <w:sz w:val="24"/>
          <w:szCs w:val="24"/>
        </w:rPr>
        <w:t>Title IX Coordinator/</w:t>
      </w:r>
      <w:r w:rsidR="745198CE" w:rsidRPr="005B08A4">
        <w:rPr>
          <w:rFonts w:ascii="Times New Roman" w:eastAsia="Times New Roman" w:hAnsi="Times New Roman" w:cs="Times New Roman"/>
          <w:sz w:val="24"/>
          <w:szCs w:val="24"/>
        </w:rPr>
        <w:t>Compliance Officer</w:t>
      </w:r>
      <w:r w:rsidR="0014247A">
        <w:rPr>
          <w:rFonts w:ascii="Times New Roman" w:eastAsia="Times New Roman" w:hAnsi="Times New Roman" w:cs="Times New Roman"/>
          <w:sz w:val="24"/>
          <w:szCs w:val="24"/>
        </w:rPr>
        <w:t xml:space="preserve"> </w:t>
      </w:r>
      <w:r w:rsidR="745198CE" w:rsidRPr="005B08A4">
        <w:rPr>
          <w:rFonts w:ascii="Times New Roman" w:eastAsia="Times New Roman" w:hAnsi="Times New Roman" w:cs="Times New Roman"/>
          <w:sz w:val="24"/>
          <w:szCs w:val="24"/>
        </w:rPr>
        <w:t xml:space="preserve">and other appropriate individuals, </w:t>
      </w:r>
      <w:r w:rsidRPr="005B08A4">
        <w:rPr>
          <w:rFonts w:ascii="Times New Roman" w:eastAsia="Times New Roman" w:hAnsi="Times New Roman" w:cs="Times New Roman"/>
          <w:sz w:val="24"/>
          <w:szCs w:val="24"/>
        </w:rPr>
        <w:t xml:space="preserve">shall </w:t>
      </w:r>
      <w:r w:rsidR="745198CE" w:rsidRPr="005B08A4">
        <w:rPr>
          <w:rFonts w:ascii="Times New Roman" w:eastAsia="Times New Roman" w:hAnsi="Times New Roman" w:cs="Times New Roman"/>
          <w:sz w:val="24"/>
          <w:szCs w:val="24"/>
        </w:rPr>
        <w:t xml:space="preserve">promptly implement </w:t>
      </w:r>
      <w:r w:rsidR="59B590FF" w:rsidRPr="005B08A4">
        <w:rPr>
          <w:rFonts w:ascii="Times New Roman" w:eastAsia="Times New Roman" w:hAnsi="Times New Roman" w:cs="Times New Roman"/>
          <w:sz w:val="24"/>
          <w:szCs w:val="24"/>
        </w:rPr>
        <w:t xml:space="preserve">appropriate </w:t>
      </w:r>
      <w:r w:rsidR="745198CE" w:rsidRPr="005B08A4">
        <w:rPr>
          <w:rFonts w:ascii="Times New Roman" w:eastAsia="Times New Roman" w:hAnsi="Times New Roman" w:cs="Times New Roman"/>
          <w:sz w:val="24"/>
          <w:szCs w:val="24"/>
        </w:rPr>
        <w:t xml:space="preserve">measures to protect the complainant and others as necessary from violation of </w:t>
      </w:r>
      <w:r w:rsidR="4343C35F" w:rsidRPr="005B08A4">
        <w:rPr>
          <w:rFonts w:ascii="Times New Roman" w:eastAsia="Times New Roman" w:hAnsi="Times New Roman" w:cs="Times New Roman"/>
          <w:sz w:val="24"/>
          <w:szCs w:val="24"/>
        </w:rPr>
        <w:t xml:space="preserve">the </w:t>
      </w:r>
      <w:r w:rsidR="745198CE" w:rsidRPr="005B08A4">
        <w:rPr>
          <w:rFonts w:ascii="Times New Roman" w:eastAsia="Times New Roman" w:hAnsi="Times New Roman" w:cs="Times New Roman"/>
          <w:sz w:val="24"/>
          <w:szCs w:val="24"/>
        </w:rPr>
        <w:t xml:space="preserve">policy </w:t>
      </w:r>
      <w:r w:rsidR="58E1BD29" w:rsidRPr="005B08A4">
        <w:rPr>
          <w:rFonts w:ascii="Times New Roman" w:eastAsia="Times New Roman" w:hAnsi="Times New Roman" w:cs="Times New Roman"/>
          <w:sz w:val="24"/>
          <w:szCs w:val="24"/>
        </w:rPr>
        <w:t>throughout the course of the investigation</w:t>
      </w:r>
      <w:r w:rsidR="745198CE" w:rsidRPr="005B08A4">
        <w:rPr>
          <w:rFonts w:ascii="Times New Roman" w:eastAsia="Times New Roman" w:hAnsi="Times New Roman" w:cs="Times New Roman"/>
          <w:sz w:val="24"/>
          <w:szCs w:val="24"/>
        </w:rPr>
        <w:t>.</w:t>
      </w:r>
      <w:r w:rsidR="000A4C11" w:rsidRPr="005B08A4">
        <w:rPr>
          <w:rFonts w:ascii="Times New Roman" w:hAnsi="Times New Roman" w:cs="Times New Roman"/>
          <w:sz w:val="24"/>
          <w:szCs w:val="24"/>
        </w:rPr>
        <w:br/>
      </w:r>
    </w:p>
    <w:p w14:paraId="1E3BF4F3" w14:textId="7C2ED24C" w:rsidR="005368D9" w:rsidRPr="005B08A4" w:rsidRDefault="000A4C11"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The building principal or designee</w:t>
      </w:r>
      <w:r w:rsidR="005368D9" w:rsidRPr="005B08A4">
        <w:rPr>
          <w:rFonts w:ascii="Times New Roman" w:eastAsia="Times New Roman" w:hAnsi="Times New Roman" w:cs="Times New Roman"/>
          <w:sz w:val="24"/>
          <w:szCs w:val="24"/>
        </w:rPr>
        <w:t xml:space="preserve"> may provide to the complainant factual information on the complaint and the investigative process, the impact of choosing to seek confidentiality and the right to file criminal charges. The person accepting the complaint shall handle the report objectively, neutrally and professionally, setting aside personal biases that might favor or disfavor the complainant or </w:t>
      </w:r>
      <w:r w:rsidR="3498EF1F" w:rsidRPr="005B08A4">
        <w:rPr>
          <w:rFonts w:ascii="Times New Roman" w:eastAsia="Times New Roman" w:hAnsi="Times New Roman" w:cs="Times New Roman"/>
          <w:sz w:val="24"/>
          <w:szCs w:val="24"/>
        </w:rPr>
        <w:t xml:space="preserve">respondent. </w:t>
      </w:r>
    </w:p>
    <w:p w14:paraId="7D30CCEA" w14:textId="77777777" w:rsidR="006445CC" w:rsidRPr="005B08A4" w:rsidRDefault="006445CC" w:rsidP="005B08A4">
      <w:pPr>
        <w:spacing w:after="0" w:line="240" w:lineRule="auto"/>
        <w:contextualSpacing/>
        <w:rPr>
          <w:rFonts w:ascii="Times New Roman" w:eastAsia="Times New Roman" w:hAnsi="Times New Roman" w:cs="Times New Roman"/>
          <w:sz w:val="24"/>
          <w:szCs w:val="24"/>
        </w:rPr>
      </w:pPr>
    </w:p>
    <w:p w14:paraId="54322784" w14:textId="6E9E4D57" w:rsidR="006445CC" w:rsidRPr="005B08A4" w:rsidRDefault="238230D5"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The building principal or designee shall s</w:t>
      </w:r>
      <w:r w:rsidR="58E7B9C6" w:rsidRPr="005B08A4">
        <w:rPr>
          <w:rFonts w:ascii="Times New Roman" w:eastAsia="Times New Roman" w:hAnsi="Times New Roman" w:cs="Times New Roman"/>
          <w:sz w:val="24"/>
          <w:szCs w:val="24"/>
        </w:rPr>
        <w:t>eek to obtain consent from parents/guardians to initiate an investigation where the complainant or alleged victim is under age eighteen (18)</w:t>
      </w:r>
      <w:r w:rsidR="7527690F" w:rsidRPr="005B08A4">
        <w:rPr>
          <w:rFonts w:ascii="Times New Roman" w:eastAsia="Times New Roman" w:hAnsi="Times New Roman" w:cs="Times New Roman"/>
          <w:sz w:val="24"/>
          <w:szCs w:val="24"/>
        </w:rPr>
        <w:t>, and i</w:t>
      </w:r>
      <w:r w:rsidR="58E7B9C6" w:rsidRPr="005B08A4">
        <w:rPr>
          <w:rFonts w:ascii="Times New Roman" w:eastAsia="Times New Roman" w:hAnsi="Times New Roman" w:cs="Times New Roman"/>
          <w:sz w:val="24"/>
          <w:szCs w:val="24"/>
        </w:rPr>
        <w:t xml:space="preserve">nform parents/guardians of the complainant that the complainant may be accompanied by a parent/guardian during all steps of the complaint procedure. When a parent/guardian requests confidentiality and will not consent to the alleged victim’s participation in an investigation, </w:t>
      </w:r>
      <w:r w:rsidR="00FD401F">
        <w:rPr>
          <w:rFonts w:ascii="Times New Roman" w:eastAsia="Times New Roman" w:hAnsi="Times New Roman" w:cs="Times New Roman"/>
          <w:sz w:val="24"/>
          <w:szCs w:val="24"/>
        </w:rPr>
        <w:t xml:space="preserve">the building principal or designee shall </w:t>
      </w:r>
      <w:r w:rsidR="58E7B9C6" w:rsidRPr="005B08A4">
        <w:rPr>
          <w:rFonts w:ascii="Times New Roman" w:eastAsia="Times New Roman" w:hAnsi="Times New Roman" w:cs="Times New Roman"/>
          <w:sz w:val="24"/>
          <w:szCs w:val="24"/>
        </w:rPr>
        <w:t xml:space="preserve">explain that the school shall take all reasonable steps to investigate and respond to the complaint consistent with that request for confidentiality as long as doing so does not preclude the school from responding effectively to the discrimination and preventing discrimination </w:t>
      </w:r>
      <w:r w:rsidR="051F105A" w:rsidRPr="005B08A4">
        <w:rPr>
          <w:rFonts w:ascii="Times New Roman" w:eastAsia="Times New Roman" w:hAnsi="Times New Roman" w:cs="Times New Roman"/>
          <w:sz w:val="24"/>
          <w:szCs w:val="24"/>
        </w:rPr>
        <w:t>that affects</w:t>
      </w:r>
      <w:r w:rsidR="00152CCE" w:rsidRPr="005B08A4">
        <w:rPr>
          <w:rFonts w:ascii="Times New Roman" w:eastAsia="Times New Roman" w:hAnsi="Times New Roman" w:cs="Times New Roman"/>
          <w:sz w:val="24"/>
          <w:szCs w:val="24"/>
        </w:rPr>
        <w:t xml:space="preserve"> </w:t>
      </w:r>
      <w:r w:rsidR="58E7B9C6" w:rsidRPr="005B08A4">
        <w:rPr>
          <w:rFonts w:ascii="Times New Roman" w:eastAsia="Times New Roman" w:hAnsi="Times New Roman" w:cs="Times New Roman"/>
          <w:sz w:val="24"/>
          <w:szCs w:val="24"/>
        </w:rPr>
        <w:t xml:space="preserve">other students. </w:t>
      </w:r>
      <w:r w:rsidR="00A25A03" w:rsidRPr="005B08A4">
        <w:rPr>
          <w:rFonts w:ascii="Times New Roman" w:hAnsi="Times New Roman" w:cs="Times New Roman"/>
          <w:sz w:val="24"/>
          <w:szCs w:val="24"/>
        </w:rPr>
        <w:br/>
      </w:r>
    </w:p>
    <w:p w14:paraId="2322CC32" w14:textId="368377DD" w:rsidR="006445CC" w:rsidRPr="005B08A4" w:rsidRDefault="791FB8AB"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lastRenderedPageBreak/>
        <w:t xml:space="preserve">The building principal or </w:t>
      </w:r>
      <w:r w:rsidR="0014247A">
        <w:rPr>
          <w:rFonts w:ascii="Times New Roman" w:eastAsia="Times New Roman" w:hAnsi="Times New Roman" w:cs="Times New Roman"/>
          <w:sz w:val="24"/>
          <w:szCs w:val="24"/>
        </w:rPr>
        <w:t>Title IX Coordinator/</w:t>
      </w:r>
      <w:r w:rsidRPr="005B08A4">
        <w:rPr>
          <w:rFonts w:ascii="Times New Roman" w:eastAsia="Times New Roman" w:hAnsi="Times New Roman" w:cs="Times New Roman"/>
          <w:sz w:val="24"/>
          <w:szCs w:val="24"/>
        </w:rPr>
        <w:t>Compliance Officer shall p</w:t>
      </w:r>
      <w:r w:rsidR="58E7B9C6" w:rsidRPr="005B08A4">
        <w:rPr>
          <w:rFonts w:ascii="Times New Roman" w:eastAsia="Times New Roman" w:hAnsi="Times New Roman" w:cs="Times New Roman"/>
          <w:sz w:val="24"/>
          <w:szCs w:val="24"/>
        </w:rPr>
        <w:t xml:space="preserve">rovide relevant information on resources available in addition to the </w:t>
      </w:r>
      <w:r w:rsidR="28E80BA8" w:rsidRPr="005B08A4">
        <w:rPr>
          <w:rFonts w:ascii="Times New Roman" w:eastAsia="Times New Roman" w:hAnsi="Times New Roman" w:cs="Times New Roman"/>
          <w:sz w:val="24"/>
          <w:szCs w:val="24"/>
        </w:rPr>
        <w:t xml:space="preserve">discrimination </w:t>
      </w:r>
      <w:r w:rsidR="58E7B9C6" w:rsidRPr="005B08A4">
        <w:rPr>
          <w:rFonts w:ascii="Times New Roman" w:eastAsia="Times New Roman" w:hAnsi="Times New Roman" w:cs="Times New Roman"/>
          <w:sz w:val="24"/>
          <w:szCs w:val="24"/>
        </w:rPr>
        <w:t>complaint procedure, such as making reports to the police, available assistance from domestic violence or rape crisis programs and community health resources</w:t>
      </w:r>
      <w:r w:rsidR="11F8130D" w:rsidRPr="005B08A4">
        <w:rPr>
          <w:rFonts w:ascii="Times New Roman" w:eastAsia="Times New Roman" w:hAnsi="Times New Roman" w:cs="Times New Roman"/>
          <w:sz w:val="24"/>
          <w:szCs w:val="24"/>
        </w:rPr>
        <w:t>,</w:t>
      </w:r>
      <w:r w:rsidR="58E7B9C6" w:rsidRPr="005B08A4">
        <w:rPr>
          <w:rFonts w:ascii="Times New Roman" w:eastAsia="Times New Roman" w:hAnsi="Times New Roman" w:cs="Times New Roman"/>
          <w:sz w:val="24"/>
          <w:szCs w:val="24"/>
        </w:rPr>
        <w:t xml:space="preserve"> including counseling resources.</w:t>
      </w:r>
    </w:p>
    <w:p w14:paraId="5F5BA185" w14:textId="57DF0C7F" w:rsidR="7FC5D225" w:rsidRPr="005B08A4" w:rsidRDefault="7FC5D225" w:rsidP="005B08A4">
      <w:pPr>
        <w:spacing w:after="0" w:line="240" w:lineRule="auto"/>
        <w:contextualSpacing/>
        <w:rPr>
          <w:rFonts w:ascii="Times New Roman" w:eastAsia="Times New Roman" w:hAnsi="Times New Roman" w:cs="Times New Roman"/>
          <w:sz w:val="24"/>
          <w:szCs w:val="24"/>
        </w:rPr>
      </w:pPr>
    </w:p>
    <w:p w14:paraId="6D12E215" w14:textId="57B707C4" w:rsidR="7FC5D225" w:rsidRPr="005B08A4" w:rsidRDefault="43187675" w:rsidP="005B08A4">
      <w:pPr>
        <w:spacing w:after="0" w:line="240" w:lineRule="auto"/>
        <w:contextualSpacing/>
        <w:rPr>
          <w:rFonts w:ascii="Times New Roman" w:eastAsia="Times New Roman" w:hAnsi="Times New Roman" w:cs="Times New Roman"/>
          <w:i/>
          <w:iCs/>
          <w:sz w:val="24"/>
          <w:szCs w:val="24"/>
        </w:rPr>
      </w:pPr>
      <w:r w:rsidRPr="005B08A4">
        <w:rPr>
          <w:rFonts w:ascii="Times New Roman" w:eastAsia="Times New Roman" w:hAnsi="Times New Roman" w:cs="Times New Roman"/>
          <w:i/>
          <w:iCs/>
          <w:sz w:val="24"/>
          <w:szCs w:val="24"/>
        </w:rPr>
        <w:t>Informal Re</w:t>
      </w:r>
      <w:r w:rsidR="27CF3B53" w:rsidRPr="005B08A4">
        <w:rPr>
          <w:rFonts w:ascii="Times New Roman" w:eastAsia="Times New Roman" w:hAnsi="Times New Roman" w:cs="Times New Roman"/>
          <w:i/>
          <w:iCs/>
          <w:sz w:val="24"/>
          <w:szCs w:val="24"/>
        </w:rPr>
        <w:t xml:space="preserve">medies - </w:t>
      </w:r>
    </w:p>
    <w:p w14:paraId="26ECE948" w14:textId="16F6B62E" w:rsidR="220A2B12" w:rsidRPr="005B08A4" w:rsidRDefault="220A2B12" w:rsidP="005B08A4">
      <w:pPr>
        <w:spacing w:after="0" w:line="240" w:lineRule="auto"/>
        <w:contextualSpacing/>
        <w:rPr>
          <w:rFonts w:ascii="Times New Roman" w:eastAsia="Times New Roman" w:hAnsi="Times New Roman" w:cs="Times New Roman"/>
          <w:i/>
          <w:iCs/>
          <w:sz w:val="24"/>
          <w:szCs w:val="24"/>
        </w:rPr>
      </w:pPr>
    </w:p>
    <w:p w14:paraId="7E8DDDD0" w14:textId="6976249B" w:rsidR="0442A01D" w:rsidRDefault="0442A01D" w:rsidP="005B08A4">
      <w:pPr>
        <w:spacing w:line="240" w:lineRule="auto"/>
        <w:contextualSpacing/>
        <w:rPr>
          <w:rFonts w:ascii="Times New Roman" w:eastAsia="Times New Roman" w:hAnsi="Times New Roman" w:cs="Times New Roman"/>
          <w:color w:val="000000" w:themeColor="text1"/>
          <w:sz w:val="24"/>
          <w:szCs w:val="24"/>
        </w:rPr>
      </w:pPr>
      <w:r w:rsidRPr="005B08A4">
        <w:rPr>
          <w:rFonts w:ascii="Times New Roman" w:eastAsia="Times New Roman" w:hAnsi="Times New Roman" w:cs="Times New Roman"/>
          <w:color w:val="000000" w:themeColor="text1"/>
          <w:sz w:val="24"/>
          <w:szCs w:val="24"/>
        </w:rPr>
        <w:t xml:space="preserve">At any time after a complaint has been reported, if the </w:t>
      </w:r>
      <w:r w:rsidR="0014247A">
        <w:rPr>
          <w:rFonts w:ascii="Times New Roman" w:eastAsia="Times New Roman" w:hAnsi="Times New Roman" w:cs="Times New Roman"/>
          <w:color w:val="000000" w:themeColor="text1"/>
          <w:sz w:val="24"/>
          <w:szCs w:val="24"/>
        </w:rPr>
        <w:t>Title IX Coordinator/</w:t>
      </w:r>
      <w:r w:rsidRPr="005B08A4">
        <w:rPr>
          <w:rFonts w:ascii="Times New Roman" w:eastAsia="Times New Roman" w:hAnsi="Times New Roman" w:cs="Times New Roman"/>
          <w:color w:val="000000" w:themeColor="text1"/>
          <w:sz w:val="24"/>
          <w:szCs w:val="24"/>
        </w:rPr>
        <w:t xml:space="preserve">Compliance Officer believes the circumstances are appropriate, the </w:t>
      </w:r>
      <w:r w:rsidR="0014247A">
        <w:rPr>
          <w:rFonts w:ascii="Times New Roman" w:eastAsia="Times New Roman" w:hAnsi="Times New Roman" w:cs="Times New Roman"/>
          <w:color w:val="000000" w:themeColor="text1"/>
          <w:sz w:val="24"/>
          <w:szCs w:val="24"/>
        </w:rPr>
        <w:t>Title IX Coordinator/</w:t>
      </w:r>
      <w:r w:rsidR="389F9718" w:rsidRPr="005B08A4">
        <w:rPr>
          <w:rFonts w:ascii="Times New Roman" w:eastAsia="Times New Roman" w:hAnsi="Times New Roman" w:cs="Times New Roman"/>
          <w:color w:val="000000" w:themeColor="text1"/>
          <w:sz w:val="24"/>
          <w:szCs w:val="24"/>
        </w:rPr>
        <w:t>Compliance Officer</w:t>
      </w:r>
      <w:r w:rsidRPr="005B08A4">
        <w:rPr>
          <w:rFonts w:ascii="Times New Roman" w:eastAsia="Times New Roman" w:hAnsi="Times New Roman" w:cs="Times New Roman"/>
          <w:color w:val="000000" w:themeColor="text1"/>
          <w:sz w:val="24"/>
          <w:szCs w:val="24"/>
        </w:rPr>
        <w:t xml:space="preserve"> may offer the parties</w:t>
      </w:r>
      <w:r w:rsidR="167811BB" w:rsidRPr="005B08A4">
        <w:rPr>
          <w:rFonts w:ascii="Times New Roman" w:eastAsia="Times New Roman" w:hAnsi="Times New Roman" w:cs="Times New Roman"/>
          <w:color w:val="000000" w:themeColor="text1"/>
          <w:sz w:val="24"/>
          <w:szCs w:val="24"/>
        </w:rPr>
        <w:t xml:space="preserve"> involved in the complaint</w:t>
      </w:r>
      <w:r w:rsidRPr="005B08A4">
        <w:rPr>
          <w:rFonts w:ascii="Times New Roman" w:eastAsia="Times New Roman" w:hAnsi="Times New Roman" w:cs="Times New Roman"/>
          <w:color w:val="000000" w:themeColor="text1"/>
          <w:sz w:val="24"/>
          <w:szCs w:val="24"/>
        </w:rPr>
        <w:t xml:space="preserve"> the opportunity to participate in informal r</w:t>
      </w:r>
      <w:r w:rsidR="00152CCE" w:rsidRPr="005B08A4">
        <w:rPr>
          <w:rFonts w:ascii="Times New Roman" w:eastAsia="Times New Roman" w:hAnsi="Times New Roman" w:cs="Times New Roman"/>
          <w:color w:val="000000" w:themeColor="text1"/>
          <w:sz w:val="24"/>
          <w:szCs w:val="24"/>
        </w:rPr>
        <w:t xml:space="preserve">emedies to address the reported conduct. </w:t>
      </w:r>
      <w:r w:rsidRPr="005B08A4">
        <w:rPr>
          <w:rFonts w:ascii="Times New Roman" w:eastAsia="Times New Roman" w:hAnsi="Times New Roman" w:cs="Times New Roman"/>
          <w:color w:val="000000" w:themeColor="text1"/>
          <w:sz w:val="24"/>
          <w:szCs w:val="24"/>
        </w:rPr>
        <w:t xml:space="preserve">Informal </w:t>
      </w:r>
      <w:r w:rsidR="00152CCE" w:rsidRPr="005B08A4">
        <w:rPr>
          <w:rFonts w:ascii="Times New Roman" w:eastAsia="Times New Roman" w:hAnsi="Times New Roman" w:cs="Times New Roman"/>
          <w:color w:val="000000" w:themeColor="text1"/>
          <w:sz w:val="24"/>
          <w:szCs w:val="24"/>
        </w:rPr>
        <w:t>remedies</w:t>
      </w:r>
      <w:r w:rsidRPr="005B08A4">
        <w:rPr>
          <w:rFonts w:ascii="Times New Roman" w:eastAsia="Times New Roman" w:hAnsi="Times New Roman" w:cs="Times New Roman"/>
          <w:color w:val="000000" w:themeColor="text1"/>
          <w:sz w:val="24"/>
          <w:szCs w:val="24"/>
        </w:rPr>
        <w:t xml:space="preserve"> can take many forms, depending on the particular case. Examples include, but are not limited to, mediation</w:t>
      </w:r>
      <w:r w:rsidR="00FD401F">
        <w:rPr>
          <w:rFonts w:ascii="Times New Roman" w:eastAsia="Times New Roman" w:hAnsi="Times New Roman" w:cs="Times New Roman"/>
          <w:color w:val="000000" w:themeColor="text1"/>
          <w:sz w:val="24"/>
          <w:szCs w:val="24"/>
        </w:rPr>
        <w:t>,</w:t>
      </w:r>
      <w:r w:rsidRPr="005B08A4">
        <w:rPr>
          <w:rFonts w:ascii="Times New Roman" w:eastAsia="Times New Roman" w:hAnsi="Times New Roman" w:cs="Times New Roman"/>
          <w:color w:val="000000" w:themeColor="text1"/>
          <w:sz w:val="24"/>
          <w:szCs w:val="24"/>
        </w:rPr>
        <w:t xml:space="preserve"> facilitated discussions between the parties</w:t>
      </w:r>
      <w:r w:rsidR="00FD401F">
        <w:rPr>
          <w:rFonts w:ascii="Times New Roman" w:eastAsia="Times New Roman" w:hAnsi="Times New Roman" w:cs="Times New Roman"/>
          <w:color w:val="000000" w:themeColor="text1"/>
          <w:sz w:val="24"/>
          <w:szCs w:val="24"/>
        </w:rPr>
        <w:t>,</w:t>
      </w:r>
      <w:r w:rsidRPr="005B08A4">
        <w:rPr>
          <w:rFonts w:ascii="Times New Roman" w:eastAsia="Times New Roman" w:hAnsi="Times New Roman" w:cs="Times New Roman"/>
          <w:color w:val="000000" w:themeColor="text1"/>
          <w:sz w:val="24"/>
          <w:szCs w:val="24"/>
        </w:rPr>
        <w:t xml:space="preserve"> restorative practices</w:t>
      </w:r>
      <w:r w:rsidR="00FD401F">
        <w:rPr>
          <w:rFonts w:ascii="Times New Roman" w:eastAsia="Times New Roman" w:hAnsi="Times New Roman" w:cs="Times New Roman"/>
          <w:color w:val="000000" w:themeColor="text1"/>
          <w:sz w:val="24"/>
          <w:szCs w:val="24"/>
        </w:rPr>
        <w:t>,</w:t>
      </w:r>
      <w:r w:rsidRPr="005B08A4">
        <w:rPr>
          <w:rFonts w:ascii="Times New Roman" w:eastAsia="Times New Roman" w:hAnsi="Times New Roman" w:cs="Times New Roman"/>
          <w:color w:val="000000" w:themeColor="text1"/>
          <w:sz w:val="24"/>
          <w:szCs w:val="24"/>
        </w:rPr>
        <w:t xml:space="preserve"> acknowledgment of responsibility by a respondent</w:t>
      </w:r>
      <w:r w:rsidR="00FD401F">
        <w:rPr>
          <w:rFonts w:ascii="Times New Roman" w:eastAsia="Times New Roman" w:hAnsi="Times New Roman" w:cs="Times New Roman"/>
          <w:color w:val="000000" w:themeColor="text1"/>
          <w:sz w:val="24"/>
          <w:szCs w:val="24"/>
        </w:rPr>
        <w:t>,</w:t>
      </w:r>
      <w:r w:rsidRPr="005B08A4">
        <w:rPr>
          <w:rFonts w:ascii="Times New Roman" w:eastAsia="Times New Roman" w:hAnsi="Times New Roman" w:cs="Times New Roman"/>
          <w:color w:val="000000" w:themeColor="text1"/>
          <w:sz w:val="24"/>
          <w:szCs w:val="24"/>
        </w:rPr>
        <w:t xml:space="preserve"> apologies</w:t>
      </w:r>
      <w:r w:rsidR="00FD401F">
        <w:rPr>
          <w:rFonts w:ascii="Times New Roman" w:eastAsia="Times New Roman" w:hAnsi="Times New Roman" w:cs="Times New Roman"/>
          <w:color w:val="000000" w:themeColor="text1"/>
          <w:sz w:val="24"/>
          <w:szCs w:val="24"/>
        </w:rPr>
        <w:t>,</w:t>
      </w:r>
      <w:r w:rsidRPr="005B08A4">
        <w:rPr>
          <w:rFonts w:ascii="Times New Roman" w:eastAsia="Times New Roman" w:hAnsi="Times New Roman" w:cs="Times New Roman"/>
          <w:color w:val="000000" w:themeColor="text1"/>
          <w:sz w:val="24"/>
          <w:szCs w:val="24"/>
        </w:rPr>
        <w:t xml:space="preserve"> </w:t>
      </w:r>
      <w:r w:rsidR="0854E5A6" w:rsidRPr="005B08A4">
        <w:rPr>
          <w:rFonts w:ascii="Times New Roman" w:eastAsia="Times New Roman" w:hAnsi="Times New Roman" w:cs="Times New Roman"/>
          <w:color w:val="000000" w:themeColor="text1"/>
          <w:sz w:val="24"/>
          <w:szCs w:val="24"/>
        </w:rPr>
        <w:t>a</w:t>
      </w:r>
      <w:r w:rsidRPr="005B08A4">
        <w:rPr>
          <w:rFonts w:ascii="Times New Roman" w:eastAsia="Times New Roman" w:hAnsi="Times New Roman" w:cs="Times New Roman"/>
          <w:color w:val="000000" w:themeColor="text1"/>
          <w:sz w:val="24"/>
          <w:szCs w:val="24"/>
        </w:rPr>
        <w:t xml:space="preserve"> requirement to engage in specific services</w:t>
      </w:r>
      <w:r w:rsidR="00FD401F">
        <w:rPr>
          <w:rFonts w:ascii="Times New Roman" w:eastAsia="Times New Roman" w:hAnsi="Times New Roman" w:cs="Times New Roman"/>
          <w:color w:val="000000" w:themeColor="text1"/>
          <w:sz w:val="24"/>
          <w:szCs w:val="24"/>
        </w:rPr>
        <w:t>,</w:t>
      </w:r>
      <w:r w:rsidRPr="005B08A4">
        <w:rPr>
          <w:rFonts w:ascii="Times New Roman" w:eastAsia="Times New Roman" w:hAnsi="Times New Roman" w:cs="Times New Roman"/>
          <w:color w:val="000000" w:themeColor="text1"/>
          <w:sz w:val="24"/>
          <w:szCs w:val="24"/>
        </w:rPr>
        <w:t xml:space="preserve"> or </w:t>
      </w:r>
      <w:r w:rsidR="72938EBD" w:rsidRPr="005B08A4">
        <w:rPr>
          <w:rFonts w:ascii="Times New Roman" w:eastAsia="Times New Roman" w:hAnsi="Times New Roman" w:cs="Times New Roman"/>
          <w:color w:val="000000" w:themeColor="text1"/>
          <w:sz w:val="24"/>
          <w:szCs w:val="24"/>
        </w:rPr>
        <w:t xml:space="preserve">other </w:t>
      </w:r>
      <w:r w:rsidRPr="005B08A4">
        <w:rPr>
          <w:rFonts w:ascii="Times New Roman" w:eastAsia="Times New Roman" w:hAnsi="Times New Roman" w:cs="Times New Roman"/>
          <w:color w:val="000000" w:themeColor="text1"/>
          <w:sz w:val="24"/>
          <w:szCs w:val="24"/>
        </w:rPr>
        <w:t>measures</w:t>
      </w:r>
      <w:r w:rsidR="52480704" w:rsidRPr="005B08A4">
        <w:rPr>
          <w:rFonts w:ascii="Times New Roman" w:eastAsia="Times New Roman" w:hAnsi="Times New Roman" w:cs="Times New Roman"/>
          <w:color w:val="000000" w:themeColor="text1"/>
          <w:sz w:val="24"/>
          <w:szCs w:val="24"/>
        </w:rPr>
        <w:t xml:space="preserve"> to support the parties</w:t>
      </w:r>
      <w:r w:rsidRPr="005B08A4">
        <w:rPr>
          <w:rFonts w:ascii="Times New Roman" w:eastAsia="Times New Roman" w:hAnsi="Times New Roman" w:cs="Times New Roman"/>
          <w:color w:val="000000" w:themeColor="text1"/>
          <w:sz w:val="24"/>
          <w:szCs w:val="24"/>
        </w:rPr>
        <w:t xml:space="preserve">.  </w:t>
      </w:r>
    </w:p>
    <w:p w14:paraId="7DA1AAF0" w14:textId="77777777" w:rsidR="00FD401F" w:rsidRPr="005B08A4" w:rsidRDefault="00FD401F" w:rsidP="005B08A4">
      <w:pPr>
        <w:spacing w:line="240" w:lineRule="auto"/>
        <w:contextualSpacing/>
        <w:rPr>
          <w:rFonts w:ascii="Times New Roman" w:eastAsia="Times New Roman" w:hAnsi="Times New Roman" w:cs="Times New Roman"/>
          <w:color w:val="000000" w:themeColor="text1"/>
          <w:sz w:val="24"/>
          <w:szCs w:val="24"/>
        </w:rPr>
      </w:pPr>
    </w:p>
    <w:p w14:paraId="57237BD9" w14:textId="42073376" w:rsidR="005B08A4" w:rsidRPr="005B08A4" w:rsidRDefault="7669EE7D"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 xml:space="preserve">If the matter is resolved to the satisfaction of the parties, the </w:t>
      </w:r>
      <w:r w:rsidR="000E5EFB">
        <w:rPr>
          <w:rFonts w:ascii="Times New Roman" w:eastAsia="Times New Roman" w:hAnsi="Times New Roman" w:cs="Times New Roman"/>
          <w:sz w:val="24"/>
          <w:szCs w:val="24"/>
        </w:rPr>
        <w:t>District</w:t>
      </w:r>
      <w:r w:rsidRPr="005B08A4">
        <w:rPr>
          <w:rFonts w:ascii="Times New Roman" w:eastAsia="Times New Roman" w:hAnsi="Times New Roman" w:cs="Times New Roman"/>
          <w:sz w:val="24"/>
          <w:szCs w:val="24"/>
        </w:rPr>
        <w:t xml:space="preserve"> employee facilitating the informal </w:t>
      </w:r>
      <w:r w:rsidR="00152CCE" w:rsidRPr="005B08A4">
        <w:rPr>
          <w:rFonts w:ascii="Times New Roman" w:eastAsia="Times New Roman" w:hAnsi="Times New Roman" w:cs="Times New Roman"/>
          <w:sz w:val="24"/>
          <w:szCs w:val="24"/>
        </w:rPr>
        <w:t>remedies</w:t>
      </w:r>
      <w:r w:rsidRPr="005B08A4">
        <w:rPr>
          <w:rFonts w:ascii="Times New Roman" w:eastAsia="Times New Roman" w:hAnsi="Times New Roman" w:cs="Times New Roman"/>
          <w:sz w:val="24"/>
          <w:szCs w:val="24"/>
        </w:rPr>
        <w:t xml:space="preserve"> shall document the nature of the complaint and the proposed resolution of the matter, have both parties sign the documentation </w:t>
      </w:r>
      <w:r w:rsidR="005B08A4" w:rsidRPr="005B08A4">
        <w:rPr>
          <w:rFonts w:ascii="Times New Roman" w:eastAsia="Times New Roman" w:hAnsi="Times New Roman" w:cs="Times New Roman"/>
          <w:sz w:val="24"/>
          <w:szCs w:val="24"/>
        </w:rPr>
        <w:t xml:space="preserve">to indicate agreement with the </w:t>
      </w:r>
      <w:r w:rsidR="00FD401F">
        <w:rPr>
          <w:rFonts w:ascii="Times New Roman" w:eastAsia="Times New Roman" w:hAnsi="Times New Roman" w:cs="Times New Roman"/>
          <w:sz w:val="24"/>
          <w:szCs w:val="24"/>
        </w:rPr>
        <w:t>resolution</w:t>
      </w:r>
      <w:r w:rsidR="005B08A4" w:rsidRPr="005B08A4">
        <w:rPr>
          <w:rFonts w:ascii="Times New Roman" w:eastAsia="Times New Roman" w:hAnsi="Times New Roman" w:cs="Times New Roman"/>
          <w:sz w:val="24"/>
          <w:szCs w:val="24"/>
        </w:rPr>
        <w:t xml:space="preserve"> </w:t>
      </w:r>
      <w:r w:rsidRPr="005B08A4">
        <w:rPr>
          <w:rFonts w:ascii="Times New Roman" w:eastAsia="Times New Roman" w:hAnsi="Times New Roman" w:cs="Times New Roman"/>
          <w:sz w:val="24"/>
          <w:szCs w:val="24"/>
        </w:rPr>
        <w:t xml:space="preserve">and receive a copy, and forward it to the </w:t>
      </w:r>
      <w:r w:rsidR="0014247A">
        <w:rPr>
          <w:rFonts w:ascii="Times New Roman" w:eastAsia="Times New Roman" w:hAnsi="Times New Roman" w:cs="Times New Roman"/>
          <w:sz w:val="24"/>
          <w:szCs w:val="24"/>
        </w:rPr>
        <w:t>Title IX Coordinator/</w:t>
      </w:r>
      <w:r w:rsidRPr="005B08A4">
        <w:rPr>
          <w:rFonts w:ascii="Times New Roman" w:eastAsia="Times New Roman" w:hAnsi="Times New Roman" w:cs="Times New Roman"/>
          <w:sz w:val="24"/>
          <w:szCs w:val="24"/>
        </w:rPr>
        <w:t xml:space="preserve">Compliance Officer.  </w:t>
      </w:r>
    </w:p>
    <w:p w14:paraId="17E4554C" w14:textId="77777777" w:rsidR="005B08A4" w:rsidRPr="005B08A4" w:rsidRDefault="005B08A4" w:rsidP="005B08A4">
      <w:pPr>
        <w:spacing w:after="0" w:line="240" w:lineRule="auto"/>
        <w:contextualSpacing/>
        <w:rPr>
          <w:rFonts w:ascii="Times New Roman" w:eastAsia="Times New Roman" w:hAnsi="Times New Roman" w:cs="Times New Roman"/>
          <w:sz w:val="24"/>
          <w:szCs w:val="24"/>
        </w:rPr>
      </w:pPr>
    </w:p>
    <w:p w14:paraId="4F0AD70A" w14:textId="1F28814C" w:rsidR="005368D9" w:rsidRPr="005B08A4" w:rsidRDefault="005B08A4"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T</w:t>
      </w:r>
      <w:r w:rsidR="7669EE7D" w:rsidRPr="005B08A4">
        <w:rPr>
          <w:rFonts w:ascii="Times New Roman" w:eastAsia="Times New Roman" w:hAnsi="Times New Roman" w:cs="Times New Roman"/>
          <w:sz w:val="24"/>
          <w:szCs w:val="24"/>
        </w:rPr>
        <w:t xml:space="preserve">he </w:t>
      </w:r>
      <w:r w:rsidR="0014247A">
        <w:rPr>
          <w:rFonts w:ascii="Times New Roman" w:eastAsia="Times New Roman" w:hAnsi="Times New Roman" w:cs="Times New Roman"/>
          <w:sz w:val="24"/>
          <w:szCs w:val="24"/>
        </w:rPr>
        <w:t>Title IX Coordinator/</w:t>
      </w:r>
      <w:r w:rsidR="01E21A24" w:rsidRPr="005B08A4">
        <w:rPr>
          <w:rFonts w:ascii="Times New Roman" w:eastAsia="Times New Roman" w:hAnsi="Times New Roman" w:cs="Times New Roman"/>
          <w:sz w:val="24"/>
          <w:szCs w:val="24"/>
        </w:rPr>
        <w:t>Compliance Officer</w:t>
      </w:r>
      <w:r w:rsidR="7669EE7D" w:rsidRPr="005B08A4">
        <w:rPr>
          <w:rFonts w:ascii="Times New Roman" w:eastAsia="Times New Roman" w:hAnsi="Times New Roman" w:cs="Times New Roman"/>
          <w:sz w:val="24"/>
          <w:szCs w:val="24"/>
        </w:rPr>
        <w:t xml:space="preserve"> shall contact the complainant to determine if the resolution was effective and to monitor the agreed upon remedies</w:t>
      </w:r>
      <w:r w:rsidRPr="005B08A4">
        <w:rPr>
          <w:rFonts w:ascii="Times New Roman" w:eastAsia="Times New Roman" w:hAnsi="Times New Roman" w:cs="Times New Roman"/>
          <w:sz w:val="24"/>
          <w:szCs w:val="24"/>
        </w:rPr>
        <w:t>, and shall document all appropriate actions</w:t>
      </w:r>
      <w:r w:rsidR="7669EE7D" w:rsidRPr="005B08A4">
        <w:rPr>
          <w:rFonts w:ascii="Times New Roman" w:eastAsia="Times New Roman" w:hAnsi="Times New Roman" w:cs="Times New Roman"/>
          <w:sz w:val="24"/>
          <w:szCs w:val="24"/>
        </w:rPr>
        <w:t xml:space="preserve">. </w:t>
      </w:r>
    </w:p>
    <w:p w14:paraId="03E966E9" w14:textId="7B323CA3" w:rsidR="220A2B12" w:rsidRPr="005B08A4" w:rsidRDefault="220A2B12" w:rsidP="005B08A4">
      <w:pPr>
        <w:spacing w:after="0" w:line="240" w:lineRule="auto"/>
        <w:contextualSpacing/>
        <w:rPr>
          <w:rFonts w:ascii="Times New Roman" w:eastAsia="Times New Roman" w:hAnsi="Times New Roman" w:cs="Times New Roman"/>
          <w:sz w:val="24"/>
          <w:szCs w:val="24"/>
        </w:rPr>
      </w:pPr>
    </w:p>
    <w:p w14:paraId="09005A75" w14:textId="743BE5CA" w:rsidR="005368D9" w:rsidRPr="005B08A4" w:rsidRDefault="3F9ECA1E"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 xml:space="preserve">*If the </w:t>
      </w:r>
      <w:r w:rsidR="005B08A4" w:rsidRPr="005B08A4">
        <w:rPr>
          <w:rFonts w:ascii="Times New Roman" w:eastAsia="Times New Roman" w:hAnsi="Times New Roman" w:cs="Times New Roman"/>
          <w:sz w:val="24"/>
          <w:szCs w:val="24"/>
        </w:rPr>
        <w:t xml:space="preserve">informal remedies </w:t>
      </w:r>
      <w:r w:rsidRPr="005B08A4">
        <w:rPr>
          <w:rFonts w:ascii="Times New Roman" w:eastAsia="Times New Roman" w:hAnsi="Times New Roman" w:cs="Times New Roman"/>
          <w:sz w:val="24"/>
          <w:szCs w:val="24"/>
        </w:rPr>
        <w:t>result in the final resolution of the complaint, the following steps are not applicable.</w:t>
      </w:r>
    </w:p>
    <w:p w14:paraId="506B2089" w14:textId="5B12DD59" w:rsidR="770E4EDC" w:rsidRPr="005B08A4" w:rsidRDefault="770E4EDC" w:rsidP="005B08A4">
      <w:pPr>
        <w:spacing w:after="0" w:line="240" w:lineRule="auto"/>
        <w:contextualSpacing/>
        <w:rPr>
          <w:rFonts w:ascii="Times New Roman" w:eastAsia="Times New Roman" w:hAnsi="Times New Roman" w:cs="Times New Roman"/>
          <w:b/>
          <w:bCs/>
          <w:sz w:val="24"/>
          <w:szCs w:val="24"/>
        </w:rPr>
      </w:pPr>
    </w:p>
    <w:p w14:paraId="6D9AE822" w14:textId="61C668D6" w:rsidR="005368D9" w:rsidRPr="005B08A4" w:rsidRDefault="005368D9" w:rsidP="005B08A4">
      <w:pPr>
        <w:spacing w:after="0" w:line="240" w:lineRule="auto"/>
        <w:contextualSpacing/>
        <w:rPr>
          <w:rFonts w:ascii="Times New Roman" w:eastAsia="Times New Roman" w:hAnsi="Times New Roman" w:cs="Times New Roman"/>
          <w:b/>
          <w:bCs/>
          <w:sz w:val="24"/>
          <w:szCs w:val="24"/>
        </w:rPr>
      </w:pPr>
      <w:r w:rsidRPr="005B08A4">
        <w:rPr>
          <w:rFonts w:ascii="Times New Roman" w:eastAsia="Times New Roman" w:hAnsi="Times New Roman" w:cs="Times New Roman"/>
          <w:b/>
          <w:bCs/>
          <w:sz w:val="24"/>
          <w:szCs w:val="24"/>
        </w:rPr>
        <w:t xml:space="preserve">Step </w:t>
      </w:r>
      <w:r w:rsidR="000D3231" w:rsidRPr="005B08A4">
        <w:rPr>
          <w:rFonts w:ascii="Times New Roman" w:eastAsia="Times New Roman" w:hAnsi="Times New Roman" w:cs="Times New Roman"/>
          <w:b/>
          <w:bCs/>
          <w:sz w:val="24"/>
          <w:szCs w:val="24"/>
        </w:rPr>
        <w:t>3</w:t>
      </w:r>
      <w:r w:rsidRPr="005B08A4">
        <w:rPr>
          <w:rFonts w:ascii="Times New Roman" w:eastAsia="Times New Roman" w:hAnsi="Times New Roman" w:cs="Times New Roman"/>
          <w:b/>
          <w:bCs/>
          <w:sz w:val="24"/>
          <w:szCs w:val="24"/>
        </w:rPr>
        <w:t xml:space="preserve"> – Investigation </w:t>
      </w:r>
    </w:p>
    <w:p w14:paraId="6AC851F1" w14:textId="77777777" w:rsidR="00D65668" w:rsidRPr="005B08A4" w:rsidRDefault="00D65668" w:rsidP="005B08A4">
      <w:pPr>
        <w:spacing w:after="0" w:line="240" w:lineRule="auto"/>
        <w:contextualSpacing/>
        <w:rPr>
          <w:rFonts w:ascii="Times New Roman" w:eastAsia="Times New Roman" w:hAnsi="Times New Roman" w:cs="Times New Roman"/>
          <w:sz w:val="24"/>
          <w:szCs w:val="24"/>
        </w:rPr>
      </w:pPr>
    </w:p>
    <w:p w14:paraId="21FC727A" w14:textId="4140DD16" w:rsidR="00D65668" w:rsidRPr="005B08A4" w:rsidRDefault="00D65668"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 xml:space="preserve">The </w:t>
      </w:r>
      <w:r w:rsidR="0014247A">
        <w:rPr>
          <w:rFonts w:ascii="Times New Roman" w:eastAsia="Times New Roman" w:hAnsi="Times New Roman" w:cs="Times New Roman"/>
          <w:sz w:val="24"/>
          <w:szCs w:val="24"/>
        </w:rPr>
        <w:t>Title IX Coordinator/</w:t>
      </w:r>
      <w:r w:rsidRPr="005B08A4">
        <w:rPr>
          <w:rFonts w:ascii="Times New Roman" w:eastAsia="Times New Roman" w:hAnsi="Times New Roman" w:cs="Times New Roman"/>
          <w:sz w:val="24"/>
          <w:szCs w:val="24"/>
        </w:rPr>
        <w:t xml:space="preserve">Compliance Officer shall assess whether the investigation should be conducted by the building principal, another </w:t>
      </w:r>
      <w:r w:rsidR="000E5EFB">
        <w:rPr>
          <w:rFonts w:ascii="Times New Roman" w:eastAsia="Times New Roman" w:hAnsi="Times New Roman" w:cs="Times New Roman"/>
          <w:sz w:val="24"/>
          <w:szCs w:val="24"/>
        </w:rPr>
        <w:t>District</w:t>
      </w:r>
      <w:r w:rsidRPr="005B08A4">
        <w:rPr>
          <w:rFonts w:ascii="Times New Roman" w:eastAsia="Times New Roman" w:hAnsi="Times New Roman" w:cs="Times New Roman"/>
          <w:sz w:val="24"/>
          <w:szCs w:val="24"/>
        </w:rPr>
        <w:t xml:space="preserve"> employee, the </w:t>
      </w:r>
      <w:r w:rsidR="0014247A">
        <w:rPr>
          <w:rFonts w:ascii="Times New Roman" w:eastAsia="Times New Roman" w:hAnsi="Times New Roman" w:cs="Times New Roman"/>
          <w:sz w:val="24"/>
          <w:szCs w:val="24"/>
        </w:rPr>
        <w:t>Title IX Coordinator/</w:t>
      </w:r>
      <w:r w:rsidRPr="005B08A4">
        <w:rPr>
          <w:rFonts w:ascii="Times New Roman" w:eastAsia="Times New Roman" w:hAnsi="Times New Roman" w:cs="Times New Roman"/>
          <w:sz w:val="24"/>
          <w:szCs w:val="24"/>
        </w:rPr>
        <w:t xml:space="preserve">Compliance Officer or an attorney and shall promptly assign the investigation to that individual. When a parent/guardian has requested confidentiality and will not consent to the alleged victim’s participation in an investigation, the </w:t>
      </w:r>
      <w:r w:rsidR="0014247A">
        <w:rPr>
          <w:rFonts w:ascii="Times New Roman" w:eastAsia="Times New Roman" w:hAnsi="Times New Roman" w:cs="Times New Roman"/>
          <w:sz w:val="24"/>
          <w:szCs w:val="24"/>
        </w:rPr>
        <w:t>Title IX Coordinator/</w:t>
      </w:r>
      <w:r w:rsidRPr="005B08A4">
        <w:rPr>
          <w:rFonts w:ascii="Times New Roman" w:eastAsia="Times New Roman" w:hAnsi="Times New Roman" w:cs="Times New Roman"/>
          <w:sz w:val="24"/>
          <w:szCs w:val="24"/>
        </w:rPr>
        <w:t xml:space="preserve">Compliance Officer shall provide the parent/guardian with a letter containing information related to the </w:t>
      </w:r>
      <w:r w:rsidR="000E5EFB">
        <w:rPr>
          <w:rFonts w:ascii="Times New Roman" w:eastAsia="Times New Roman" w:hAnsi="Times New Roman" w:cs="Times New Roman"/>
          <w:sz w:val="24"/>
          <w:szCs w:val="24"/>
        </w:rPr>
        <w:t>District</w:t>
      </w:r>
      <w:r w:rsidRPr="005B08A4">
        <w:rPr>
          <w:rFonts w:ascii="Times New Roman" w:eastAsia="Times New Roman" w:hAnsi="Times New Roman" w:cs="Times New Roman"/>
          <w:sz w:val="24"/>
          <w:szCs w:val="24"/>
        </w:rPr>
        <w:t xml:space="preserve">’s legal obligations to conduct an investigation and address violations of </w:t>
      </w:r>
      <w:r w:rsidR="007217FD">
        <w:rPr>
          <w:rFonts w:ascii="Times New Roman" w:eastAsia="Times New Roman" w:hAnsi="Times New Roman" w:cs="Times New Roman"/>
          <w:sz w:val="24"/>
          <w:szCs w:val="24"/>
        </w:rPr>
        <w:t>Board</w:t>
      </w:r>
      <w:r w:rsidRPr="005B08A4">
        <w:rPr>
          <w:rFonts w:ascii="Times New Roman" w:eastAsia="Times New Roman" w:hAnsi="Times New Roman" w:cs="Times New Roman"/>
          <w:sz w:val="24"/>
          <w:szCs w:val="24"/>
        </w:rPr>
        <w:t xml:space="preserve"> policy, and any other information appropriate to the specific complaint.</w:t>
      </w:r>
    </w:p>
    <w:p w14:paraId="6CC089C2" w14:textId="77777777" w:rsidR="00D65668" w:rsidRPr="005B08A4" w:rsidRDefault="00D65668" w:rsidP="005B08A4">
      <w:pPr>
        <w:spacing w:after="0" w:line="240" w:lineRule="auto"/>
        <w:contextualSpacing/>
        <w:rPr>
          <w:rFonts w:ascii="Times New Roman" w:eastAsia="Times New Roman" w:hAnsi="Times New Roman" w:cs="Times New Roman"/>
          <w:sz w:val="24"/>
          <w:szCs w:val="24"/>
        </w:rPr>
      </w:pPr>
    </w:p>
    <w:p w14:paraId="3171D6B5" w14:textId="46ADB298" w:rsidR="005368D9" w:rsidRPr="005B08A4" w:rsidRDefault="005368D9"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 xml:space="preserve">The </w:t>
      </w:r>
      <w:r w:rsidR="0014247A">
        <w:rPr>
          <w:rFonts w:ascii="Times New Roman" w:eastAsia="Times New Roman" w:hAnsi="Times New Roman" w:cs="Times New Roman"/>
          <w:sz w:val="24"/>
          <w:szCs w:val="24"/>
        </w:rPr>
        <w:t>Title IX Coordinator/</w:t>
      </w:r>
      <w:r w:rsidRPr="005B08A4">
        <w:rPr>
          <w:rFonts w:ascii="Times New Roman" w:eastAsia="Times New Roman" w:hAnsi="Times New Roman" w:cs="Times New Roman"/>
          <w:sz w:val="24"/>
          <w:szCs w:val="24"/>
        </w:rPr>
        <w:t xml:space="preserve">Compliance Officer shall ensure that the individual assigned to investigate the complaint has an appropriate understanding of the relevant laws pertaining to discrimination and retaliation issues and </w:t>
      </w:r>
      <w:r w:rsidR="088C90CD" w:rsidRPr="005B08A4">
        <w:rPr>
          <w:rFonts w:ascii="Times New Roman" w:eastAsia="Times New Roman" w:hAnsi="Times New Roman" w:cs="Times New Roman"/>
          <w:sz w:val="24"/>
          <w:szCs w:val="24"/>
        </w:rPr>
        <w:t xml:space="preserve">Board </w:t>
      </w:r>
      <w:r w:rsidRPr="005B08A4">
        <w:rPr>
          <w:rFonts w:ascii="Times New Roman" w:eastAsia="Times New Roman" w:hAnsi="Times New Roman" w:cs="Times New Roman"/>
          <w:sz w:val="24"/>
          <w:szCs w:val="24"/>
        </w:rPr>
        <w:t>policy</w:t>
      </w:r>
      <w:r w:rsidR="007217FD">
        <w:rPr>
          <w:rFonts w:ascii="Times New Roman" w:eastAsia="Times New Roman" w:hAnsi="Times New Roman" w:cs="Times New Roman"/>
          <w:sz w:val="24"/>
          <w:szCs w:val="24"/>
        </w:rPr>
        <w:t>,</w:t>
      </w:r>
      <w:r w:rsidRPr="005B08A4">
        <w:rPr>
          <w:rFonts w:ascii="Times New Roman" w:eastAsia="Times New Roman" w:hAnsi="Times New Roman" w:cs="Times New Roman"/>
          <w:sz w:val="24"/>
          <w:szCs w:val="24"/>
        </w:rPr>
        <w:t xml:space="preserve"> and how to conduct investigations</w:t>
      </w:r>
      <w:r w:rsidR="007217FD">
        <w:rPr>
          <w:rFonts w:ascii="Times New Roman" w:eastAsia="Times New Roman" w:hAnsi="Times New Roman" w:cs="Times New Roman"/>
          <w:sz w:val="24"/>
          <w:szCs w:val="24"/>
        </w:rPr>
        <w:t xml:space="preserve"> and draft an investigative report</w:t>
      </w:r>
      <w:r w:rsidRPr="005B08A4">
        <w:rPr>
          <w:rFonts w:ascii="Times New Roman" w:eastAsia="Times New Roman" w:hAnsi="Times New Roman" w:cs="Times New Roman"/>
          <w:sz w:val="24"/>
          <w:szCs w:val="24"/>
        </w:rPr>
        <w:t xml:space="preserve">. </w:t>
      </w:r>
    </w:p>
    <w:p w14:paraId="7746A1B6" w14:textId="77777777" w:rsidR="005368D9" w:rsidRPr="005B08A4" w:rsidRDefault="005368D9" w:rsidP="005B08A4">
      <w:pPr>
        <w:spacing w:after="0" w:line="240" w:lineRule="auto"/>
        <w:contextualSpacing/>
        <w:rPr>
          <w:rFonts w:ascii="Times New Roman" w:eastAsia="Times New Roman" w:hAnsi="Times New Roman" w:cs="Times New Roman"/>
          <w:sz w:val="24"/>
          <w:szCs w:val="24"/>
        </w:rPr>
      </w:pPr>
    </w:p>
    <w:p w14:paraId="6BB6B9A7" w14:textId="6CFA2283" w:rsidR="005368D9" w:rsidRPr="005B08A4" w:rsidRDefault="02FA9C6D"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 xml:space="preserve">The investigator shall work with the </w:t>
      </w:r>
      <w:r w:rsidR="0014247A">
        <w:rPr>
          <w:rFonts w:ascii="Times New Roman" w:eastAsia="Times New Roman" w:hAnsi="Times New Roman" w:cs="Times New Roman"/>
          <w:sz w:val="24"/>
          <w:szCs w:val="24"/>
        </w:rPr>
        <w:t>Title IX Coordinator/</w:t>
      </w:r>
      <w:r w:rsidRPr="005B08A4">
        <w:rPr>
          <w:rFonts w:ascii="Times New Roman" w:eastAsia="Times New Roman" w:hAnsi="Times New Roman" w:cs="Times New Roman"/>
          <w:sz w:val="24"/>
          <w:szCs w:val="24"/>
        </w:rPr>
        <w:t xml:space="preserve">Compliance Officer to assess the anticipated scope of the investigation, who needs to be interviewed and what records </w:t>
      </w:r>
      <w:r w:rsidR="6E42E89E" w:rsidRPr="005B08A4">
        <w:rPr>
          <w:rFonts w:ascii="Times New Roman" w:eastAsia="Times New Roman" w:hAnsi="Times New Roman" w:cs="Times New Roman"/>
          <w:sz w:val="24"/>
          <w:szCs w:val="24"/>
        </w:rPr>
        <w:t>or evidence</w:t>
      </w:r>
      <w:r w:rsidR="6E42E89E" w:rsidRPr="005B08A4">
        <w:rPr>
          <w:rFonts w:ascii="Times New Roman" w:eastAsia="Times New Roman" w:hAnsi="Times New Roman" w:cs="Times New Roman"/>
          <w:b/>
          <w:bCs/>
          <w:sz w:val="24"/>
          <w:szCs w:val="24"/>
        </w:rPr>
        <w:t xml:space="preserve"> </w:t>
      </w:r>
      <w:r w:rsidRPr="005B08A4">
        <w:rPr>
          <w:rFonts w:ascii="Times New Roman" w:eastAsia="Times New Roman" w:hAnsi="Times New Roman" w:cs="Times New Roman"/>
          <w:sz w:val="24"/>
          <w:szCs w:val="24"/>
        </w:rPr>
        <w:t xml:space="preserve">may be relevant to the investigation.  </w:t>
      </w:r>
    </w:p>
    <w:p w14:paraId="193FD62E" w14:textId="4F5D0A81" w:rsidR="005368D9" w:rsidRPr="005B08A4" w:rsidRDefault="02FA9C6D"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lastRenderedPageBreak/>
        <w:t xml:space="preserve">The investigator shall conduct an adequate, reliable and impartial investigation. The complainant and the respondent may suggest additional witnesses and provide other evidence during the course of the investigation. When the initial complaint involves allegations relating to conduct which took place away from school property, school-sponsored activities or school conveyances, the investigation may include inquiries related to these allegations to determine whether they resulted in continuing effects such as harassment in school settings.  </w:t>
      </w:r>
    </w:p>
    <w:p w14:paraId="410865B2" w14:textId="77777777" w:rsidR="005368D9" w:rsidRPr="005B08A4" w:rsidRDefault="005368D9" w:rsidP="005B08A4">
      <w:pPr>
        <w:spacing w:after="0" w:line="240" w:lineRule="auto"/>
        <w:contextualSpacing/>
        <w:rPr>
          <w:rFonts w:ascii="Times New Roman" w:eastAsia="Times New Roman" w:hAnsi="Times New Roman" w:cs="Times New Roman"/>
          <w:sz w:val="24"/>
          <w:szCs w:val="24"/>
        </w:rPr>
      </w:pPr>
    </w:p>
    <w:p w14:paraId="7A324656" w14:textId="77777777" w:rsidR="005368D9" w:rsidRPr="005B08A4" w:rsidRDefault="005368D9"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 xml:space="preserve">The investigation may consist of individual interviews with the complainant, the respondent, and others with knowledge relative to the allegations. The investigator may also evaluate any other information and materials relevant to the investigation. The person making the report, parties, parents/guardians and witnesses shall be informed of the prohibition against retaliation for anyone’s participation in the process and that conduct believed to be retaliatory should be reported. All individuals providing statements or other information or participating in the investigation shall be instructed to keep the matter confidential and to report any concerns about confidentiality to the investigator. </w:t>
      </w:r>
    </w:p>
    <w:p w14:paraId="75C147ED" w14:textId="77777777" w:rsidR="005368D9" w:rsidRPr="005B08A4" w:rsidRDefault="005368D9" w:rsidP="005B08A4">
      <w:pPr>
        <w:spacing w:after="0" w:line="240" w:lineRule="auto"/>
        <w:contextualSpacing/>
        <w:rPr>
          <w:rFonts w:ascii="Times New Roman" w:eastAsia="Times New Roman" w:hAnsi="Times New Roman" w:cs="Times New Roman"/>
          <w:sz w:val="24"/>
          <w:szCs w:val="24"/>
        </w:rPr>
      </w:pPr>
    </w:p>
    <w:p w14:paraId="12F14483" w14:textId="61AB808D" w:rsidR="005368D9" w:rsidRPr="005B08A4" w:rsidRDefault="005368D9"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 xml:space="preserve">If the investigation reveals that the conduct being investigated may involve a violation of criminal law, the investigator shall promptly notify the </w:t>
      </w:r>
      <w:r w:rsidR="0014247A">
        <w:rPr>
          <w:rFonts w:ascii="Times New Roman" w:eastAsia="Times New Roman" w:hAnsi="Times New Roman" w:cs="Times New Roman"/>
          <w:sz w:val="24"/>
          <w:szCs w:val="24"/>
        </w:rPr>
        <w:t>Title IX Coordinator/</w:t>
      </w:r>
      <w:r w:rsidRPr="005B08A4">
        <w:rPr>
          <w:rFonts w:ascii="Times New Roman" w:eastAsia="Times New Roman" w:hAnsi="Times New Roman" w:cs="Times New Roman"/>
          <w:sz w:val="24"/>
          <w:szCs w:val="24"/>
        </w:rPr>
        <w:t xml:space="preserve">Compliance Officer, who shall promptly inform law enforcement authorities about the allegations. </w:t>
      </w:r>
    </w:p>
    <w:p w14:paraId="4CDE2158" w14:textId="77777777" w:rsidR="005368D9" w:rsidRPr="005B08A4" w:rsidRDefault="005368D9" w:rsidP="005B08A4">
      <w:pPr>
        <w:spacing w:after="0" w:line="240" w:lineRule="auto"/>
        <w:contextualSpacing/>
        <w:rPr>
          <w:rFonts w:ascii="Times New Roman" w:eastAsia="Times New Roman" w:hAnsi="Times New Roman" w:cs="Times New Roman"/>
          <w:sz w:val="24"/>
          <w:szCs w:val="24"/>
        </w:rPr>
      </w:pPr>
    </w:p>
    <w:p w14:paraId="00B1F8F3" w14:textId="55C18885" w:rsidR="005368D9" w:rsidRPr="005B08A4" w:rsidRDefault="005368D9"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 xml:space="preserve">The obligation to conduct this investigation shall not be negated by the fact that a criminal or child protective services investigation of the allegations is pending or has been concluded. The investigator should coordinate with any other ongoing investigations of the allegations, including agreeing to requests for a delay in fulfilling the </w:t>
      </w:r>
      <w:r w:rsidR="000E5EFB">
        <w:rPr>
          <w:rFonts w:ascii="Times New Roman" w:eastAsia="Times New Roman" w:hAnsi="Times New Roman" w:cs="Times New Roman"/>
          <w:sz w:val="24"/>
          <w:szCs w:val="24"/>
        </w:rPr>
        <w:t>District</w:t>
      </w:r>
      <w:r w:rsidRPr="005B08A4">
        <w:rPr>
          <w:rFonts w:ascii="Times New Roman" w:eastAsia="Times New Roman" w:hAnsi="Times New Roman" w:cs="Times New Roman"/>
          <w:sz w:val="24"/>
          <w:szCs w:val="24"/>
        </w:rPr>
        <w:t>’s investigative responsibilities during the fact-finding portion of a criminal or child protective services investigation. Such delays shall not extend beyond the time necessary to prevent interference with or disruption of the criminal or child protective services investigation</w:t>
      </w:r>
      <w:r w:rsidR="4E0B618D" w:rsidRPr="005B08A4">
        <w:rPr>
          <w:rFonts w:ascii="Times New Roman" w:eastAsia="Times New Roman" w:hAnsi="Times New Roman" w:cs="Times New Roman"/>
          <w:sz w:val="24"/>
          <w:szCs w:val="24"/>
        </w:rPr>
        <w:t>, and the reason for such delay shall be documented by the investigator.</w:t>
      </w:r>
      <w:r w:rsidRPr="005B08A4">
        <w:rPr>
          <w:rFonts w:ascii="Times New Roman" w:eastAsia="Times New Roman" w:hAnsi="Times New Roman" w:cs="Times New Roman"/>
          <w:sz w:val="24"/>
          <w:szCs w:val="24"/>
        </w:rPr>
        <w:t xml:space="preserve"> </w:t>
      </w:r>
    </w:p>
    <w:p w14:paraId="46A83CCC" w14:textId="77777777" w:rsidR="005368D9" w:rsidRPr="005B08A4" w:rsidRDefault="005368D9" w:rsidP="005B08A4">
      <w:pPr>
        <w:spacing w:after="0" w:line="240" w:lineRule="auto"/>
        <w:contextualSpacing/>
        <w:rPr>
          <w:rFonts w:ascii="Times New Roman" w:eastAsia="Times New Roman" w:hAnsi="Times New Roman" w:cs="Times New Roman"/>
          <w:sz w:val="24"/>
          <w:szCs w:val="24"/>
        </w:rPr>
      </w:pPr>
    </w:p>
    <w:p w14:paraId="3F3132A1" w14:textId="7E0E3F7A" w:rsidR="005368D9" w:rsidRPr="005B08A4" w:rsidRDefault="005368D9" w:rsidP="005B08A4">
      <w:pPr>
        <w:spacing w:after="0" w:line="240" w:lineRule="auto"/>
        <w:contextualSpacing/>
        <w:rPr>
          <w:rFonts w:ascii="Times New Roman" w:eastAsia="Times New Roman" w:hAnsi="Times New Roman" w:cs="Times New Roman"/>
          <w:b/>
          <w:bCs/>
          <w:sz w:val="24"/>
          <w:szCs w:val="24"/>
        </w:rPr>
      </w:pPr>
      <w:r w:rsidRPr="005B08A4">
        <w:rPr>
          <w:rFonts w:ascii="Times New Roman" w:eastAsia="Times New Roman" w:hAnsi="Times New Roman" w:cs="Times New Roman"/>
          <w:b/>
          <w:bCs/>
          <w:sz w:val="24"/>
          <w:szCs w:val="24"/>
        </w:rPr>
        <w:t xml:space="preserve">Step </w:t>
      </w:r>
      <w:r w:rsidR="000D3231" w:rsidRPr="005B08A4">
        <w:rPr>
          <w:rFonts w:ascii="Times New Roman" w:eastAsia="Times New Roman" w:hAnsi="Times New Roman" w:cs="Times New Roman"/>
          <w:b/>
          <w:bCs/>
          <w:sz w:val="24"/>
          <w:szCs w:val="24"/>
        </w:rPr>
        <w:t>4</w:t>
      </w:r>
      <w:r w:rsidRPr="005B08A4">
        <w:rPr>
          <w:rFonts w:ascii="Times New Roman" w:eastAsia="Times New Roman" w:hAnsi="Times New Roman" w:cs="Times New Roman"/>
          <w:b/>
          <w:bCs/>
          <w:sz w:val="24"/>
          <w:szCs w:val="24"/>
        </w:rPr>
        <w:t xml:space="preserve"> – Investigative Report </w:t>
      </w:r>
    </w:p>
    <w:p w14:paraId="5D702B98" w14:textId="77777777" w:rsidR="005368D9" w:rsidRPr="005B08A4" w:rsidRDefault="005368D9" w:rsidP="005B08A4">
      <w:pPr>
        <w:spacing w:after="0" w:line="240" w:lineRule="auto"/>
        <w:contextualSpacing/>
        <w:rPr>
          <w:rFonts w:ascii="Times New Roman" w:eastAsia="Times New Roman" w:hAnsi="Times New Roman" w:cs="Times New Roman"/>
          <w:sz w:val="24"/>
          <w:szCs w:val="24"/>
        </w:rPr>
      </w:pPr>
    </w:p>
    <w:p w14:paraId="33454FA5" w14:textId="4A1E7963" w:rsidR="005368D9" w:rsidRPr="005B08A4" w:rsidRDefault="005368D9"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 xml:space="preserve">The investigator shall prepare and submit a written report to the </w:t>
      </w:r>
      <w:r w:rsidR="0014247A">
        <w:rPr>
          <w:rFonts w:ascii="Times New Roman" w:eastAsia="Times New Roman" w:hAnsi="Times New Roman" w:cs="Times New Roman"/>
          <w:sz w:val="24"/>
          <w:szCs w:val="24"/>
        </w:rPr>
        <w:t>Title IX Coordinator/</w:t>
      </w:r>
      <w:r w:rsidRPr="005B08A4">
        <w:rPr>
          <w:rFonts w:ascii="Times New Roman" w:eastAsia="Times New Roman" w:hAnsi="Times New Roman" w:cs="Times New Roman"/>
          <w:sz w:val="24"/>
          <w:szCs w:val="24"/>
        </w:rPr>
        <w:t>Compliance Officer within</w:t>
      </w:r>
      <w:r w:rsidR="00F8515C">
        <w:rPr>
          <w:rFonts w:ascii="Times New Roman" w:eastAsia="Times New Roman" w:hAnsi="Times New Roman" w:cs="Times New Roman"/>
          <w:sz w:val="24"/>
          <w:szCs w:val="24"/>
        </w:rPr>
        <w:t xml:space="preserve"> </w:t>
      </w:r>
      <w:r w:rsidRPr="005B08A4">
        <w:rPr>
          <w:rFonts w:ascii="Times New Roman" w:eastAsia="Times New Roman" w:hAnsi="Times New Roman" w:cs="Times New Roman"/>
          <w:sz w:val="24"/>
          <w:szCs w:val="24"/>
        </w:rPr>
        <w:t xml:space="preserve">twenty (20) </w:t>
      </w:r>
      <w:r w:rsidR="3C0146E6" w:rsidRPr="005B08A4">
        <w:rPr>
          <w:rFonts w:ascii="Times New Roman" w:eastAsia="Times New Roman" w:hAnsi="Times New Roman" w:cs="Times New Roman"/>
          <w:sz w:val="24"/>
          <w:szCs w:val="24"/>
        </w:rPr>
        <w:t xml:space="preserve">school </w:t>
      </w:r>
      <w:r w:rsidRPr="005B08A4">
        <w:rPr>
          <w:rFonts w:ascii="Times New Roman" w:eastAsia="Times New Roman" w:hAnsi="Times New Roman" w:cs="Times New Roman"/>
          <w:sz w:val="24"/>
          <w:szCs w:val="24"/>
        </w:rPr>
        <w:t>days</w:t>
      </w:r>
      <w:r w:rsidR="00F8515C">
        <w:rPr>
          <w:rFonts w:ascii="Times New Roman" w:eastAsia="Times New Roman" w:hAnsi="Times New Roman" w:cs="Times New Roman"/>
          <w:sz w:val="24"/>
          <w:szCs w:val="24"/>
        </w:rPr>
        <w:t xml:space="preserve"> </w:t>
      </w:r>
      <w:r w:rsidRPr="005B08A4">
        <w:rPr>
          <w:rFonts w:ascii="Times New Roman" w:eastAsia="Times New Roman" w:hAnsi="Times New Roman" w:cs="Times New Roman"/>
          <w:sz w:val="24"/>
          <w:szCs w:val="24"/>
        </w:rPr>
        <w:t xml:space="preserve">of the initial report of alleged discrimination, unless the nature of the allegations, anticipated extent of the investigation or the availability of witnesses requires the investigator and the </w:t>
      </w:r>
      <w:r w:rsidR="0014247A">
        <w:rPr>
          <w:rFonts w:ascii="Times New Roman" w:eastAsia="Times New Roman" w:hAnsi="Times New Roman" w:cs="Times New Roman"/>
          <w:sz w:val="24"/>
          <w:szCs w:val="24"/>
        </w:rPr>
        <w:t>Title IX Coordinator/</w:t>
      </w:r>
      <w:r w:rsidRPr="005B08A4">
        <w:rPr>
          <w:rFonts w:ascii="Times New Roman" w:eastAsia="Times New Roman" w:hAnsi="Times New Roman" w:cs="Times New Roman"/>
          <w:sz w:val="24"/>
          <w:szCs w:val="24"/>
        </w:rPr>
        <w:t xml:space="preserve">Compliance Officer to establish a different due date. The parties shall be notified of the anticipated date the investigative report will be completed and of any changes to the anticipated due date during the course of the investigation.  </w:t>
      </w:r>
    </w:p>
    <w:p w14:paraId="050D363A" w14:textId="77777777" w:rsidR="005368D9" w:rsidRPr="005B08A4" w:rsidRDefault="005368D9" w:rsidP="005B08A4">
      <w:pPr>
        <w:spacing w:after="0" w:line="240" w:lineRule="auto"/>
        <w:contextualSpacing/>
        <w:rPr>
          <w:rFonts w:ascii="Times New Roman" w:eastAsia="Times New Roman" w:hAnsi="Times New Roman" w:cs="Times New Roman"/>
          <w:sz w:val="24"/>
          <w:szCs w:val="24"/>
        </w:rPr>
      </w:pPr>
    </w:p>
    <w:p w14:paraId="66E5F4E8" w14:textId="00FECC1B" w:rsidR="005368D9" w:rsidRPr="005B08A4" w:rsidRDefault="005368D9"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The</w:t>
      </w:r>
      <w:r w:rsidR="7CE8FB6B" w:rsidRPr="005B08A4">
        <w:rPr>
          <w:rFonts w:ascii="Times New Roman" w:eastAsia="Times New Roman" w:hAnsi="Times New Roman" w:cs="Times New Roman"/>
          <w:sz w:val="24"/>
          <w:szCs w:val="24"/>
        </w:rPr>
        <w:t xml:space="preserve"> investigative</w:t>
      </w:r>
      <w:r w:rsidRPr="005B08A4">
        <w:rPr>
          <w:rFonts w:ascii="Times New Roman" w:eastAsia="Times New Roman" w:hAnsi="Times New Roman" w:cs="Times New Roman"/>
          <w:sz w:val="24"/>
          <w:szCs w:val="24"/>
        </w:rPr>
        <w:t xml:space="preserve"> report shall include a summary of the investigation, a determination of whether the complaint has been substantiated as factual, the information and evaluation that formed the basis for this determination, whether the conduct violated </w:t>
      </w:r>
      <w:r w:rsidR="007217FD">
        <w:rPr>
          <w:rFonts w:ascii="Times New Roman" w:eastAsia="Times New Roman" w:hAnsi="Times New Roman" w:cs="Times New Roman"/>
          <w:sz w:val="24"/>
          <w:szCs w:val="24"/>
        </w:rPr>
        <w:t>Board</w:t>
      </w:r>
      <w:r w:rsidRPr="005B08A4">
        <w:rPr>
          <w:rFonts w:ascii="Times New Roman" w:eastAsia="Times New Roman" w:hAnsi="Times New Roman" w:cs="Times New Roman"/>
          <w:sz w:val="24"/>
          <w:szCs w:val="24"/>
        </w:rPr>
        <w:t xml:space="preserve"> </w:t>
      </w:r>
      <w:r w:rsidR="007217FD">
        <w:rPr>
          <w:rFonts w:ascii="Times New Roman" w:eastAsia="Times New Roman" w:hAnsi="Times New Roman" w:cs="Times New Roman"/>
          <w:sz w:val="24"/>
          <w:szCs w:val="24"/>
        </w:rPr>
        <w:t>P</w:t>
      </w:r>
      <w:r w:rsidRPr="005B08A4">
        <w:rPr>
          <w:rFonts w:ascii="Times New Roman" w:eastAsia="Times New Roman" w:hAnsi="Times New Roman" w:cs="Times New Roman"/>
          <w:sz w:val="24"/>
          <w:szCs w:val="24"/>
        </w:rPr>
        <w:t>olicy</w:t>
      </w:r>
      <w:r w:rsidR="007217FD">
        <w:rPr>
          <w:rFonts w:ascii="Times New Roman" w:eastAsia="Times New Roman" w:hAnsi="Times New Roman" w:cs="Times New Roman"/>
          <w:sz w:val="24"/>
          <w:szCs w:val="24"/>
        </w:rPr>
        <w:t xml:space="preserve"> 103</w:t>
      </w:r>
      <w:r w:rsidRPr="005B08A4">
        <w:rPr>
          <w:rFonts w:ascii="Times New Roman" w:eastAsia="Times New Roman" w:hAnsi="Times New Roman" w:cs="Times New Roman"/>
          <w:sz w:val="24"/>
          <w:szCs w:val="24"/>
        </w:rPr>
        <w:t xml:space="preserve"> and of any other violations of law or Board policy which may warrant further </w:t>
      </w:r>
      <w:r w:rsidR="000E5EFB">
        <w:rPr>
          <w:rFonts w:ascii="Times New Roman" w:eastAsia="Times New Roman" w:hAnsi="Times New Roman" w:cs="Times New Roman"/>
          <w:sz w:val="24"/>
          <w:szCs w:val="24"/>
        </w:rPr>
        <w:t>District</w:t>
      </w:r>
      <w:r w:rsidRPr="005B08A4">
        <w:rPr>
          <w:rFonts w:ascii="Times New Roman" w:eastAsia="Times New Roman" w:hAnsi="Times New Roman" w:cs="Times New Roman"/>
          <w:sz w:val="24"/>
          <w:szCs w:val="24"/>
        </w:rPr>
        <w:t xml:space="preserve"> action, and a recommended disposition of the complaint. An investigation into discrimination or harassment shall consider the record as a whole and the totality of circumstances in determining whether a violation of </w:t>
      </w:r>
      <w:r w:rsidR="5C52EF8C" w:rsidRPr="005B08A4">
        <w:rPr>
          <w:rFonts w:ascii="Times New Roman" w:eastAsia="Times New Roman" w:hAnsi="Times New Roman" w:cs="Times New Roman"/>
          <w:sz w:val="24"/>
          <w:szCs w:val="24"/>
        </w:rPr>
        <w:lastRenderedPageBreak/>
        <w:t xml:space="preserve">Board </w:t>
      </w:r>
      <w:r w:rsidRPr="005B08A4">
        <w:rPr>
          <w:rFonts w:ascii="Times New Roman" w:eastAsia="Times New Roman" w:hAnsi="Times New Roman" w:cs="Times New Roman"/>
          <w:sz w:val="24"/>
          <w:szCs w:val="24"/>
        </w:rPr>
        <w:t xml:space="preserve">policy has occurred, recognizing that persistent and pervasive conduct, when taken together, may be a violation even when the separate incidents are not severe.  </w:t>
      </w:r>
    </w:p>
    <w:p w14:paraId="1EF15E12" w14:textId="77777777" w:rsidR="005368D9" w:rsidRPr="005B08A4" w:rsidRDefault="005368D9" w:rsidP="005B08A4">
      <w:pPr>
        <w:spacing w:after="0" w:line="240" w:lineRule="auto"/>
        <w:contextualSpacing/>
        <w:rPr>
          <w:rFonts w:ascii="Times New Roman" w:eastAsia="Times New Roman" w:hAnsi="Times New Roman" w:cs="Times New Roman"/>
          <w:sz w:val="24"/>
          <w:szCs w:val="24"/>
        </w:rPr>
      </w:pPr>
    </w:p>
    <w:p w14:paraId="2CB2A0B2" w14:textId="5EAF372C" w:rsidR="005368D9" w:rsidRPr="005B08A4" w:rsidRDefault="02FA9C6D"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 xml:space="preserve">The complainant and the respondent shall be informed of the outcome of the investigation, for example, whether the investigator believes the allegations to be founded or unfounded, within a reasonable time of the submission of the written </w:t>
      </w:r>
      <w:r w:rsidR="70858636" w:rsidRPr="005B08A4">
        <w:rPr>
          <w:rFonts w:ascii="Times New Roman" w:eastAsia="Times New Roman" w:hAnsi="Times New Roman" w:cs="Times New Roman"/>
          <w:sz w:val="24"/>
          <w:szCs w:val="24"/>
        </w:rPr>
        <w:t xml:space="preserve">investigative </w:t>
      </w:r>
      <w:r w:rsidRPr="005B08A4">
        <w:rPr>
          <w:rFonts w:ascii="Times New Roman" w:eastAsia="Times New Roman" w:hAnsi="Times New Roman" w:cs="Times New Roman"/>
          <w:sz w:val="24"/>
          <w:szCs w:val="24"/>
        </w:rPr>
        <w:t>report</w:t>
      </w:r>
      <w:r w:rsidR="24E5B6B0" w:rsidRPr="005B08A4">
        <w:rPr>
          <w:rFonts w:ascii="Times New Roman" w:eastAsia="Times New Roman" w:hAnsi="Times New Roman" w:cs="Times New Roman"/>
          <w:sz w:val="24"/>
          <w:szCs w:val="24"/>
        </w:rPr>
        <w:t>,</w:t>
      </w:r>
      <w:r w:rsidRPr="005B08A4">
        <w:rPr>
          <w:rFonts w:ascii="Times New Roman" w:eastAsia="Times New Roman" w:hAnsi="Times New Roman" w:cs="Times New Roman"/>
          <w:sz w:val="24"/>
          <w:szCs w:val="24"/>
        </w:rPr>
        <w:t xml:space="preserve"> to the extent authorized by the Family Educational Rights and Privacy Act (FERPA) and other applicable laws. The respondent shall not be notified of the individual remedies offered or provided to the complainant. </w:t>
      </w:r>
    </w:p>
    <w:p w14:paraId="5BCBA36E" w14:textId="77777777" w:rsidR="005368D9" w:rsidRPr="005B08A4" w:rsidRDefault="005368D9" w:rsidP="005B08A4">
      <w:pPr>
        <w:spacing w:after="0" w:line="240" w:lineRule="auto"/>
        <w:contextualSpacing/>
        <w:rPr>
          <w:rFonts w:ascii="Times New Roman" w:eastAsia="Times New Roman" w:hAnsi="Times New Roman" w:cs="Times New Roman"/>
          <w:sz w:val="24"/>
          <w:szCs w:val="24"/>
        </w:rPr>
      </w:pPr>
    </w:p>
    <w:p w14:paraId="2E4999D7" w14:textId="04795979" w:rsidR="005368D9" w:rsidRPr="005B08A4" w:rsidRDefault="005368D9" w:rsidP="005B08A4">
      <w:pPr>
        <w:spacing w:after="0" w:line="240" w:lineRule="auto"/>
        <w:contextualSpacing/>
        <w:rPr>
          <w:rFonts w:ascii="Times New Roman" w:eastAsia="Times New Roman" w:hAnsi="Times New Roman" w:cs="Times New Roman"/>
          <w:b/>
          <w:bCs/>
          <w:sz w:val="24"/>
          <w:szCs w:val="24"/>
        </w:rPr>
      </w:pPr>
      <w:r w:rsidRPr="005B08A4">
        <w:rPr>
          <w:rFonts w:ascii="Times New Roman" w:eastAsia="Times New Roman" w:hAnsi="Times New Roman" w:cs="Times New Roman"/>
          <w:b/>
          <w:bCs/>
          <w:sz w:val="24"/>
          <w:szCs w:val="24"/>
        </w:rPr>
        <w:t xml:space="preserve">Step </w:t>
      </w:r>
      <w:r w:rsidR="000D3231" w:rsidRPr="005B08A4">
        <w:rPr>
          <w:rFonts w:ascii="Times New Roman" w:eastAsia="Times New Roman" w:hAnsi="Times New Roman" w:cs="Times New Roman"/>
          <w:b/>
          <w:bCs/>
          <w:sz w:val="24"/>
          <w:szCs w:val="24"/>
        </w:rPr>
        <w:t>5</w:t>
      </w:r>
      <w:r w:rsidRPr="005B08A4">
        <w:rPr>
          <w:rFonts w:ascii="Times New Roman" w:eastAsia="Times New Roman" w:hAnsi="Times New Roman" w:cs="Times New Roman"/>
          <w:b/>
          <w:bCs/>
          <w:sz w:val="24"/>
          <w:szCs w:val="24"/>
        </w:rPr>
        <w:t xml:space="preserve"> – </w:t>
      </w:r>
      <w:r w:rsidR="000E5EFB">
        <w:rPr>
          <w:rFonts w:ascii="Times New Roman" w:eastAsia="Times New Roman" w:hAnsi="Times New Roman" w:cs="Times New Roman"/>
          <w:b/>
          <w:bCs/>
          <w:sz w:val="24"/>
          <w:szCs w:val="24"/>
        </w:rPr>
        <w:t>District</w:t>
      </w:r>
      <w:r w:rsidRPr="005B08A4">
        <w:rPr>
          <w:rFonts w:ascii="Times New Roman" w:eastAsia="Times New Roman" w:hAnsi="Times New Roman" w:cs="Times New Roman"/>
          <w:b/>
          <w:bCs/>
          <w:sz w:val="24"/>
          <w:szCs w:val="24"/>
        </w:rPr>
        <w:t xml:space="preserve"> Action </w:t>
      </w:r>
    </w:p>
    <w:p w14:paraId="589F8FA4" w14:textId="77777777" w:rsidR="005368D9" w:rsidRPr="005B08A4" w:rsidRDefault="005368D9" w:rsidP="005B08A4">
      <w:pPr>
        <w:spacing w:after="0" w:line="240" w:lineRule="auto"/>
        <w:contextualSpacing/>
        <w:rPr>
          <w:rFonts w:ascii="Times New Roman" w:eastAsia="Times New Roman" w:hAnsi="Times New Roman" w:cs="Times New Roman"/>
          <w:sz w:val="24"/>
          <w:szCs w:val="24"/>
        </w:rPr>
      </w:pPr>
    </w:p>
    <w:p w14:paraId="7C566BCE" w14:textId="1052FA22" w:rsidR="005368D9" w:rsidRPr="005B08A4" w:rsidRDefault="02FA9C6D"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 xml:space="preserve">If the investigation results in a finding that some or all of the allegations of the </w:t>
      </w:r>
      <w:r w:rsidR="7A134526" w:rsidRPr="005B08A4">
        <w:rPr>
          <w:rFonts w:ascii="Times New Roman" w:eastAsia="Times New Roman" w:hAnsi="Times New Roman" w:cs="Times New Roman"/>
          <w:sz w:val="24"/>
          <w:szCs w:val="24"/>
        </w:rPr>
        <w:t xml:space="preserve">discrimination </w:t>
      </w:r>
      <w:r w:rsidRPr="005B08A4">
        <w:rPr>
          <w:rFonts w:ascii="Times New Roman" w:eastAsia="Times New Roman" w:hAnsi="Times New Roman" w:cs="Times New Roman"/>
          <w:sz w:val="24"/>
          <w:szCs w:val="24"/>
        </w:rPr>
        <w:t xml:space="preserve">complaint are </w:t>
      </w:r>
      <w:r w:rsidR="34537FEF" w:rsidRPr="005B08A4">
        <w:rPr>
          <w:rFonts w:ascii="Times New Roman" w:eastAsia="Times New Roman" w:hAnsi="Times New Roman" w:cs="Times New Roman"/>
          <w:sz w:val="24"/>
          <w:szCs w:val="24"/>
        </w:rPr>
        <w:t xml:space="preserve">founded </w:t>
      </w:r>
      <w:r w:rsidRPr="005B08A4">
        <w:rPr>
          <w:rFonts w:ascii="Times New Roman" w:eastAsia="Times New Roman" w:hAnsi="Times New Roman" w:cs="Times New Roman"/>
          <w:sz w:val="24"/>
          <w:szCs w:val="24"/>
        </w:rPr>
        <w:t xml:space="preserve">and constitute a violation of </w:t>
      </w:r>
      <w:r w:rsidR="3A033F23" w:rsidRPr="005B08A4">
        <w:rPr>
          <w:rFonts w:ascii="Times New Roman" w:eastAsia="Times New Roman" w:hAnsi="Times New Roman" w:cs="Times New Roman"/>
          <w:sz w:val="24"/>
          <w:szCs w:val="24"/>
        </w:rPr>
        <w:t xml:space="preserve">Board </w:t>
      </w:r>
      <w:r w:rsidRPr="005B08A4">
        <w:rPr>
          <w:rFonts w:ascii="Times New Roman" w:eastAsia="Times New Roman" w:hAnsi="Times New Roman" w:cs="Times New Roman"/>
          <w:sz w:val="24"/>
          <w:szCs w:val="24"/>
        </w:rPr>
        <w:t xml:space="preserve">policy, the </w:t>
      </w:r>
      <w:r w:rsidR="000E5EFB">
        <w:rPr>
          <w:rFonts w:ascii="Times New Roman" w:eastAsia="Times New Roman" w:hAnsi="Times New Roman" w:cs="Times New Roman"/>
          <w:sz w:val="24"/>
          <w:szCs w:val="24"/>
        </w:rPr>
        <w:t>District</w:t>
      </w:r>
      <w:r w:rsidRPr="005B08A4">
        <w:rPr>
          <w:rFonts w:ascii="Times New Roman" w:eastAsia="Times New Roman" w:hAnsi="Times New Roman" w:cs="Times New Roman"/>
          <w:sz w:val="24"/>
          <w:szCs w:val="24"/>
        </w:rPr>
        <w:t xml:space="preserve"> shall take prompt, corrective action designed to ensure that such conduct ceases and that no retaliation occurs. The </w:t>
      </w:r>
      <w:r w:rsidR="000E5EFB">
        <w:rPr>
          <w:rFonts w:ascii="Times New Roman" w:eastAsia="Times New Roman" w:hAnsi="Times New Roman" w:cs="Times New Roman"/>
          <w:sz w:val="24"/>
          <w:szCs w:val="24"/>
        </w:rPr>
        <w:t>District</w:t>
      </w:r>
      <w:r w:rsidRPr="005B08A4">
        <w:rPr>
          <w:rFonts w:ascii="Times New Roman" w:eastAsia="Times New Roman" w:hAnsi="Times New Roman" w:cs="Times New Roman"/>
          <w:sz w:val="24"/>
          <w:szCs w:val="24"/>
        </w:rPr>
        <w:t xml:space="preserve"> shall promptly take appropriate steps to prevent the recurrence of the prohibited conduct and to address the discriminatory effect the prohibited conduct had on the complainant and the </w:t>
      </w:r>
      <w:r w:rsidR="000E5EFB">
        <w:rPr>
          <w:rFonts w:ascii="Times New Roman" w:eastAsia="Times New Roman" w:hAnsi="Times New Roman" w:cs="Times New Roman"/>
          <w:sz w:val="24"/>
          <w:szCs w:val="24"/>
        </w:rPr>
        <w:t>District</w:t>
      </w:r>
      <w:r w:rsidRPr="005B08A4">
        <w:rPr>
          <w:rFonts w:ascii="Times New Roman" w:eastAsia="Times New Roman" w:hAnsi="Times New Roman" w:cs="Times New Roman"/>
          <w:sz w:val="24"/>
          <w:szCs w:val="24"/>
        </w:rPr>
        <w:t xml:space="preserve"> </w:t>
      </w:r>
      <w:r w:rsidR="7E6DC4D3" w:rsidRPr="005B08A4">
        <w:rPr>
          <w:rFonts w:ascii="Times New Roman" w:eastAsia="Times New Roman" w:hAnsi="Times New Roman" w:cs="Times New Roman"/>
          <w:sz w:val="24"/>
          <w:szCs w:val="24"/>
        </w:rPr>
        <w:t xml:space="preserve">education </w:t>
      </w:r>
      <w:r w:rsidRPr="005B08A4">
        <w:rPr>
          <w:rFonts w:ascii="Times New Roman" w:eastAsia="Times New Roman" w:hAnsi="Times New Roman" w:cs="Times New Roman"/>
          <w:sz w:val="24"/>
          <w:szCs w:val="24"/>
        </w:rPr>
        <w:t>program</w:t>
      </w:r>
      <w:r w:rsidR="14EF1A87" w:rsidRPr="005B08A4">
        <w:rPr>
          <w:rFonts w:ascii="Times New Roman" w:eastAsia="Times New Roman" w:hAnsi="Times New Roman" w:cs="Times New Roman"/>
          <w:sz w:val="24"/>
          <w:szCs w:val="24"/>
        </w:rPr>
        <w:t xml:space="preserve"> or activity.</w:t>
      </w:r>
      <w:r w:rsidRPr="005B08A4">
        <w:rPr>
          <w:rFonts w:ascii="Times New Roman" w:eastAsia="Times New Roman" w:hAnsi="Times New Roman" w:cs="Times New Roman"/>
          <w:sz w:val="24"/>
          <w:szCs w:val="24"/>
        </w:rPr>
        <w:t xml:space="preserve"> </w:t>
      </w:r>
      <w:r w:rsidR="000E5EFB">
        <w:rPr>
          <w:rFonts w:ascii="Times New Roman" w:eastAsia="Times New Roman" w:hAnsi="Times New Roman" w:cs="Times New Roman"/>
          <w:sz w:val="24"/>
          <w:szCs w:val="24"/>
        </w:rPr>
        <w:t>District</w:t>
      </w:r>
      <w:r w:rsidRPr="005B08A4">
        <w:rPr>
          <w:rFonts w:ascii="Times New Roman" w:eastAsia="Times New Roman" w:hAnsi="Times New Roman" w:cs="Times New Roman"/>
          <w:sz w:val="24"/>
          <w:szCs w:val="24"/>
        </w:rPr>
        <w:t xml:space="preserve"> staff shall document the corrective action taken and, where not prohibited by law, inform the complainant. The </w:t>
      </w:r>
      <w:r w:rsidR="0014247A">
        <w:rPr>
          <w:rFonts w:ascii="Times New Roman" w:eastAsia="Times New Roman" w:hAnsi="Times New Roman" w:cs="Times New Roman"/>
          <w:sz w:val="24"/>
          <w:szCs w:val="24"/>
        </w:rPr>
        <w:t>Title IX Coordinator/</w:t>
      </w:r>
      <w:r w:rsidRPr="005B08A4">
        <w:rPr>
          <w:rFonts w:ascii="Times New Roman" w:eastAsia="Times New Roman" w:hAnsi="Times New Roman" w:cs="Times New Roman"/>
          <w:sz w:val="24"/>
          <w:szCs w:val="24"/>
        </w:rPr>
        <w:t xml:space="preserve">Compliance Officer shall follow up by assessing the effectiveness of the corrective action at reasonable intervals. </w:t>
      </w:r>
    </w:p>
    <w:p w14:paraId="1A72A6E3" w14:textId="77777777" w:rsidR="005368D9" w:rsidRPr="005B08A4" w:rsidRDefault="005368D9" w:rsidP="005B08A4">
      <w:pPr>
        <w:spacing w:after="0" w:line="240" w:lineRule="auto"/>
        <w:contextualSpacing/>
        <w:rPr>
          <w:rFonts w:ascii="Times New Roman" w:eastAsia="Times New Roman" w:hAnsi="Times New Roman" w:cs="Times New Roman"/>
          <w:sz w:val="24"/>
          <w:szCs w:val="24"/>
        </w:rPr>
      </w:pPr>
    </w:p>
    <w:p w14:paraId="3B791F6B" w14:textId="5351DB8F" w:rsidR="005368D9" w:rsidRPr="005B08A4" w:rsidRDefault="005368D9"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 xml:space="preserve">If an investigation results in a finding that a different policy was violated separately from or in addition to violations of </w:t>
      </w:r>
      <w:r w:rsidR="16DB9DEE" w:rsidRPr="005B08A4">
        <w:rPr>
          <w:rFonts w:ascii="Times New Roman" w:eastAsia="Times New Roman" w:hAnsi="Times New Roman" w:cs="Times New Roman"/>
          <w:sz w:val="24"/>
          <w:szCs w:val="24"/>
        </w:rPr>
        <w:t>P</w:t>
      </w:r>
      <w:r w:rsidRPr="005B08A4">
        <w:rPr>
          <w:rFonts w:ascii="Times New Roman" w:eastAsia="Times New Roman" w:hAnsi="Times New Roman" w:cs="Times New Roman"/>
          <w:sz w:val="24"/>
          <w:szCs w:val="24"/>
        </w:rPr>
        <w:t>olicy</w:t>
      </w:r>
      <w:r w:rsidR="7EED2B00" w:rsidRPr="005B08A4">
        <w:rPr>
          <w:rFonts w:ascii="Times New Roman" w:eastAsia="Times New Roman" w:hAnsi="Times New Roman" w:cs="Times New Roman"/>
          <w:sz w:val="24"/>
          <w:szCs w:val="24"/>
        </w:rPr>
        <w:t xml:space="preserve"> 103 or these procedures</w:t>
      </w:r>
      <w:r w:rsidRPr="005B08A4">
        <w:rPr>
          <w:rFonts w:ascii="Times New Roman" w:eastAsia="Times New Roman" w:hAnsi="Times New Roman" w:cs="Times New Roman"/>
          <w:sz w:val="24"/>
          <w:szCs w:val="24"/>
        </w:rPr>
        <w:t xml:space="preserve">, or that there are circumstances warranting further action, such matters shall be addressed at the conclusion of this investigation or through disciplinary or other appropriate referrals where further evaluation or investigation is necessary. </w:t>
      </w:r>
      <w:r w:rsidR="7A5B6413" w:rsidRPr="005B08A4">
        <w:rPr>
          <w:rFonts w:ascii="Times New Roman" w:eastAsia="Times New Roman" w:hAnsi="Times New Roman" w:cs="Times New Roman"/>
          <w:sz w:val="24"/>
          <w:szCs w:val="24"/>
        </w:rPr>
        <w:t>(Pol. 113.1, 218, 233, 247, 249)</w:t>
      </w:r>
    </w:p>
    <w:p w14:paraId="30B71441" w14:textId="77777777" w:rsidR="005368D9" w:rsidRPr="005B08A4" w:rsidRDefault="005368D9" w:rsidP="005B08A4">
      <w:pPr>
        <w:spacing w:after="0" w:line="240" w:lineRule="auto"/>
        <w:contextualSpacing/>
        <w:rPr>
          <w:rFonts w:ascii="Times New Roman" w:eastAsia="Times New Roman" w:hAnsi="Times New Roman" w:cs="Times New Roman"/>
          <w:sz w:val="24"/>
          <w:szCs w:val="24"/>
        </w:rPr>
      </w:pPr>
    </w:p>
    <w:p w14:paraId="7A90C6EB" w14:textId="2E722035" w:rsidR="005368D9" w:rsidRPr="005B08A4" w:rsidRDefault="02FA9C6D"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 xml:space="preserve">Disciplinary actions shall be consistent with the Code of Student Conduct, Board policies and administrative regulations, </w:t>
      </w:r>
      <w:r w:rsidR="000E5EFB">
        <w:rPr>
          <w:rFonts w:ascii="Times New Roman" w:eastAsia="Times New Roman" w:hAnsi="Times New Roman" w:cs="Times New Roman"/>
          <w:sz w:val="24"/>
          <w:szCs w:val="24"/>
        </w:rPr>
        <w:t>District</w:t>
      </w:r>
      <w:r w:rsidRPr="005B08A4">
        <w:rPr>
          <w:rFonts w:ascii="Times New Roman" w:eastAsia="Times New Roman" w:hAnsi="Times New Roman" w:cs="Times New Roman"/>
          <w:sz w:val="24"/>
          <w:szCs w:val="24"/>
        </w:rPr>
        <w:t xml:space="preserve"> procedures, applicable collective bargaining agreements, and state and federal laws</w:t>
      </w:r>
      <w:r w:rsidR="2A03153F" w:rsidRPr="005B08A4">
        <w:rPr>
          <w:rFonts w:ascii="Times New Roman" w:eastAsia="Times New Roman" w:hAnsi="Times New Roman" w:cs="Times New Roman"/>
          <w:sz w:val="24"/>
          <w:szCs w:val="24"/>
        </w:rPr>
        <w:t xml:space="preserve"> and regulations</w:t>
      </w:r>
      <w:r w:rsidRPr="005B08A4">
        <w:rPr>
          <w:rFonts w:ascii="Times New Roman" w:eastAsia="Times New Roman" w:hAnsi="Times New Roman" w:cs="Times New Roman"/>
          <w:sz w:val="24"/>
          <w:szCs w:val="24"/>
        </w:rPr>
        <w:t>.</w:t>
      </w:r>
      <w:r w:rsidR="0EB592AD" w:rsidRPr="005B08A4">
        <w:rPr>
          <w:rFonts w:ascii="Times New Roman" w:eastAsia="Times New Roman" w:hAnsi="Times New Roman" w:cs="Times New Roman"/>
          <w:sz w:val="24"/>
          <w:szCs w:val="24"/>
        </w:rPr>
        <w:t xml:space="preserve"> (Pol. </w:t>
      </w:r>
      <w:r w:rsidR="007217FD">
        <w:rPr>
          <w:rFonts w:ascii="Times New Roman" w:eastAsia="Times New Roman" w:hAnsi="Times New Roman" w:cs="Times New Roman"/>
          <w:sz w:val="24"/>
          <w:szCs w:val="24"/>
        </w:rPr>
        <w:t xml:space="preserve">103, 104, </w:t>
      </w:r>
      <w:r w:rsidR="0EB592AD" w:rsidRPr="005B08A4">
        <w:rPr>
          <w:rFonts w:ascii="Times New Roman" w:eastAsia="Times New Roman" w:hAnsi="Times New Roman" w:cs="Times New Roman"/>
          <w:sz w:val="24"/>
          <w:szCs w:val="24"/>
        </w:rPr>
        <w:t>113.1, 218, 233, 317, 317.1)</w:t>
      </w:r>
      <w:r w:rsidRPr="005B08A4">
        <w:rPr>
          <w:rFonts w:ascii="Times New Roman" w:eastAsia="Times New Roman" w:hAnsi="Times New Roman" w:cs="Times New Roman"/>
          <w:sz w:val="24"/>
          <w:szCs w:val="24"/>
        </w:rPr>
        <w:t xml:space="preserve">   </w:t>
      </w:r>
    </w:p>
    <w:p w14:paraId="1F2C2640" w14:textId="77777777" w:rsidR="005368D9" w:rsidRPr="005B08A4" w:rsidRDefault="005368D9" w:rsidP="005B08A4">
      <w:pPr>
        <w:spacing w:after="0" w:line="240" w:lineRule="auto"/>
        <w:contextualSpacing/>
        <w:rPr>
          <w:rFonts w:ascii="Times New Roman" w:eastAsia="Times New Roman" w:hAnsi="Times New Roman" w:cs="Times New Roman"/>
          <w:sz w:val="24"/>
          <w:szCs w:val="24"/>
        </w:rPr>
      </w:pPr>
    </w:p>
    <w:p w14:paraId="7BC428E8" w14:textId="77777777" w:rsidR="005368D9" w:rsidRPr="005B08A4" w:rsidRDefault="005368D9" w:rsidP="005B08A4">
      <w:pPr>
        <w:spacing w:after="0" w:line="240" w:lineRule="auto"/>
        <w:contextualSpacing/>
        <w:rPr>
          <w:rFonts w:ascii="Times New Roman" w:eastAsia="Times New Roman" w:hAnsi="Times New Roman" w:cs="Times New Roman"/>
          <w:b/>
          <w:bCs/>
          <w:sz w:val="24"/>
          <w:szCs w:val="24"/>
        </w:rPr>
      </w:pPr>
      <w:r w:rsidRPr="005B08A4">
        <w:rPr>
          <w:rFonts w:ascii="Times New Roman" w:eastAsia="Times New Roman" w:hAnsi="Times New Roman" w:cs="Times New Roman"/>
          <w:b/>
          <w:bCs/>
          <w:sz w:val="24"/>
          <w:szCs w:val="24"/>
        </w:rPr>
        <w:t xml:space="preserve">Appeal Procedure </w:t>
      </w:r>
    </w:p>
    <w:p w14:paraId="2F624D4F" w14:textId="77777777" w:rsidR="005368D9" w:rsidRPr="005B08A4" w:rsidRDefault="005368D9" w:rsidP="005B08A4">
      <w:pPr>
        <w:spacing w:after="0" w:line="240" w:lineRule="auto"/>
        <w:contextualSpacing/>
        <w:rPr>
          <w:rFonts w:ascii="Times New Roman" w:eastAsia="Times New Roman" w:hAnsi="Times New Roman" w:cs="Times New Roman"/>
          <w:sz w:val="24"/>
          <w:szCs w:val="24"/>
        </w:rPr>
      </w:pPr>
    </w:p>
    <w:p w14:paraId="693CA172" w14:textId="173AE083" w:rsidR="005368D9" w:rsidRPr="005B08A4" w:rsidRDefault="005368D9"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If the complainant or the respondent is not satisfied with a finding made pursuant to the</w:t>
      </w:r>
      <w:r w:rsidR="2FA9DF64" w:rsidRPr="005B08A4">
        <w:rPr>
          <w:rFonts w:ascii="Times New Roman" w:eastAsia="Times New Roman" w:hAnsi="Times New Roman" w:cs="Times New Roman"/>
          <w:sz w:val="24"/>
          <w:szCs w:val="24"/>
        </w:rPr>
        <w:t xml:space="preserve">se procedures </w:t>
      </w:r>
      <w:r w:rsidRPr="005B08A4">
        <w:rPr>
          <w:rFonts w:ascii="Times New Roman" w:eastAsia="Times New Roman" w:hAnsi="Times New Roman" w:cs="Times New Roman"/>
          <w:sz w:val="24"/>
          <w:szCs w:val="24"/>
        </w:rPr>
        <w:t xml:space="preserve">or with recommended corrective action, </w:t>
      </w:r>
      <w:r w:rsidR="00613066">
        <w:rPr>
          <w:rFonts w:ascii="Times New Roman" w:eastAsia="Times New Roman" w:hAnsi="Times New Roman" w:cs="Times New Roman"/>
          <w:sz w:val="24"/>
          <w:szCs w:val="24"/>
        </w:rPr>
        <w:t xml:space="preserve">they </w:t>
      </w:r>
      <w:r w:rsidRPr="005B08A4">
        <w:rPr>
          <w:rFonts w:ascii="Times New Roman" w:eastAsia="Times New Roman" w:hAnsi="Times New Roman" w:cs="Times New Roman"/>
          <w:sz w:val="24"/>
          <w:szCs w:val="24"/>
        </w:rPr>
        <w:t xml:space="preserve">may submit a written appeal to the </w:t>
      </w:r>
      <w:r w:rsidR="0014247A">
        <w:rPr>
          <w:rFonts w:ascii="Times New Roman" w:eastAsia="Times New Roman" w:hAnsi="Times New Roman" w:cs="Times New Roman"/>
          <w:sz w:val="24"/>
          <w:szCs w:val="24"/>
        </w:rPr>
        <w:t>Title IX Coordinator/</w:t>
      </w:r>
      <w:r w:rsidRPr="005B08A4">
        <w:rPr>
          <w:rFonts w:ascii="Times New Roman" w:eastAsia="Times New Roman" w:hAnsi="Times New Roman" w:cs="Times New Roman"/>
          <w:sz w:val="24"/>
          <w:szCs w:val="24"/>
        </w:rPr>
        <w:t xml:space="preserve">Compliance Officer within fifteen (15) </w:t>
      </w:r>
      <w:r w:rsidR="005509DE">
        <w:rPr>
          <w:rFonts w:ascii="Times New Roman" w:eastAsia="Times New Roman" w:hAnsi="Times New Roman" w:cs="Times New Roman"/>
          <w:sz w:val="24"/>
          <w:szCs w:val="24"/>
        </w:rPr>
        <w:t xml:space="preserve">school </w:t>
      </w:r>
      <w:r w:rsidRPr="005B08A4">
        <w:rPr>
          <w:rFonts w:ascii="Times New Roman" w:eastAsia="Times New Roman" w:hAnsi="Times New Roman" w:cs="Times New Roman"/>
          <w:sz w:val="24"/>
          <w:szCs w:val="24"/>
        </w:rPr>
        <w:t>days</w:t>
      </w:r>
      <w:r w:rsidR="007217FD">
        <w:rPr>
          <w:rFonts w:ascii="Times New Roman" w:eastAsia="Times New Roman" w:hAnsi="Times New Roman" w:cs="Times New Roman"/>
          <w:sz w:val="24"/>
          <w:szCs w:val="24"/>
        </w:rPr>
        <w:t xml:space="preserve"> of receiving notification of the outcome of the investigation</w:t>
      </w:r>
      <w:r w:rsidRPr="005B08A4">
        <w:rPr>
          <w:rFonts w:ascii="Times New Roman" w:eastAsia="Times New Roman" w:hAnsi="Times New Roman" w:cs="Times New Roman"/>
          <w:sz w:val="24"/>
          <w:szCs w:val="24"/>
        </w:rPr>
        <w:t xml:space="preserve">. If the </w:t>
      </w:r>
      <w:r w:rsidR="0014247A">
        <w:rPr>
          <w:rFonts w:ascii="Times New Roman" w:eastAsia="Times New Roman" w:hAnsi="Times New Roman" w:cs="Times New Roman"/>
          <w:sz w:val="24"/>
          <w:szCs w:val="24"/>
        </w:rPr>
        <w:t>Title IX Coordinator/</w:t>
      </w:r>
      <w:r w:rsidRPr="005B08A4">
        <w:rPr>
          <w:rFonts w:ascii="Times New Roman" w:eastAsia="Times New Roman" w:hAnsi="Times New Roman" w:cs="Times New Roman"/>
          <w:sz w:val="24"/>
          <w:szCs w:val="24"/>
        </w:rPr>
        <w:t xml:space="preserve">Compliance Officer investigated the complaint, such appeal shall be made to the Superintendent. </w:t>
      </w:r>
    </w:p>
    <w:p w14:paraId="560A72C5" w14:textId="77777777" w:rsidR="005368D9" w:rsidRPr="005B08A4" w:rsidRDefault="005368D9" w:rsidP="005B08A4">
      <w:pPr>
        <w:spacing w:after="0" w:line="240" w:lineRule="auto"/>
        <w:contextualSpacing/>
        <w:rPr>
          <w:rFonts w:ascii="Times New Roman" w:eastAsia="Times New Roman" w:hAnsi="Times New Roman" w:cs="Times New Roman"/>
          <w:sz w:val="24"/>
          <w:szCs w:val="24"/>
        </w:rPr>
      </w:pPr>
    </w:p>
    <w:p w14:paraId="69E1E008" w14:textId="44033FC7" w:rsidR="005368D9" w:rsidRPr="005B08A4" w:rsidRDefault="005368D9"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 xml:space="preserve">The individual receiving the appeal shall review the investigation and the investigative report and may also conduct or designate another person to conduct a reasonable supplemental investigation to assess the sufficiency and propriety of the prior investigation.  </w:t>
      </w:r>
    </w:p>
    <w:p w14:paraId="3EA56061" w14:textId="16DB8424" w:rsidR="00F8515C" w:rsidRDefault="00F8515C" w:rsidP="005B08A4">
      <w:pPr>
        <w:spacing w:after="0" w:line="240" w:lineRule="auto"/>
        <w:contextualSpacing/>
        <w:rPr>
          <w:rFonts w:ascii="Times New Roman" w:eastAsia="Times New Roman" w:hAnsi="Times New Roman" w:cs="Times New Roman"/>
          <w:sz w:val="24"/>
          <w:szCs w:val="24"/>
        </w:rPr>
      </w:pPr>
    </w:p>
    <w:p w14:paraId="7E691218" w14:textId="1FE82BB1" w:rsidR="00F8515C" w:rsidRDefault="00F8515C" w:rsidP="005B08A4">
      <w:pPr>
        <w:spacing w:after="0" w:line="240" w:lineRule="auto"/>
        <w:contextualSpacing/>
        <w:rPr>
          <w:rFonts w:ascii="Times New Roman" w:eastAsia="Times New Roman" w:hAnsi="Times New Roman" w:cs="Times New Roman"/>
          <w:sz w:val="24"/>
          <w:szCs w:val="24"/>
        </w:rPr>
      </w:pPr>
    </w:p>
    <w:p w14:paraId="28E0DA47" w14:textId="77777777" w:rsidR="00F8515C" w:rsidRPr="005B08A4" w:rsidRDefault="00F8515C" w:rsidP="005B08A4">
      <w:pPr>
        <w:spacing w:after="0" w:line="240" w:lineRule="auto"/>
        <w:contextualSpacing/>
        <w:rPr>
          <w:rFonts w:ascii="Times New Roman" w:eastAsia="Times New Roman" w:hAnsi="Times New Roman" w:cs="Times New Roman"/>
          <w:sz w:val="24"/>
          <w:szCs w:val="24"/>
        </w:rPr>
      </w:pPr>
    </w:p>
    <w:p w14:paraId="03090315" w14:textId="5993D191" w:rsidR="00FB4C50" w:rsidRPr="005B08A4" w:rsidRDefault="005368D9"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lastRenderedPageBreak/>
        <w:t xml:space="preserve">The person handling the appeal shall prepare a written response to the appeal within twenty (20) </w:t>
      </w:r>
      <w:r w:rsidR="018DACB3" w:rsidRPr="005B08A4">
        <w:rPr>
          <w:rFonts w:ascii="Times New Roman" w:eastAsia="Times New Roman" w:hAnsi="Times New Roman" w:cs="Times New Roman"/>
          <w:sz w:val="24"/>
          <w:szCs w:val="24"/>
        </w:rPr>
        <w:t xml:space="preserve">school </w:t>
      </w:r>
      <w:r w:rsidRPr="005B08A4">
        <w:rPr>
          <w:rFonts w:ascii="Times New Roman" w:eastAsia="Times New Roman" w:hAnsi="Times New Roman" w:cs="Times New Roman"/>
          <w:sz w:val="24"/>
          <w:szCs w:val="24"/>
        </w:rPr>
        <w:t>days.</w:t>
      </w:r>
    </w:p>
    <w:p w14:paraId="7187D307" w14:textId="57C6E4CB" w:rsidR="00FB4C50" w:rsidRPr="005B08A4" w:rsidRDefault="00FB4C50" w:rsidP="005B08A4">
      <w:pPr>
        <w:spacing w:after="0" w:line="240" w:lineRule="auto"/>
        <w:contextualSpacing/>
        <w:rPr>
          <w:rFonts w:ascii="Times New Roman" w:eastAsia="Times New Roman" w:hAnsi="Times New Roman" w:cs="Times New Roman"/>
          <w:sz w:val="24"/>
          <w:szCs w:val="24"/>
        </w:rPr>
      </w:pPr>
    </w:p>
    <w:p w14:paraId="0D766284" w14:textId="16768FED" w:rsidR="00FB4C50" w:rsidRPr="005B08A4" w:rsidRDefault="005368D9"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Copies of the response shall be provided to the complainant, the respondent and the investigator who conducted the initial investigation.</w:t>
      </w:r>
    </w:p>
    <w:p w14:paraId="11AE07DF" w14:textId="77777777" w:rsidR="005368D9" w:rsidRPr="005B08A4" w:rsidRDefault="005368D9" w:rsidP="005B08A4">
      <w:pPr>
        <w:spacing w:after="0" w:line="240" w:lineRule="auto"/>
        <w:contextualSpacing/>
        <w:rPr>
          <w:rFonts w:ascii="Times New Roman" w:eastAsia="Times New Roman" w:hAnsi="Times New Roman" w:cs="Times New Roman"/>
          <w:sz w:val="24"/>
          <w:szCs w:val="24"/>
        </w:rPr>
      </w:pPr>
    </w:p>
    <w:p w14:paraId="0DE63343" w14:textId="4A9EEE79" w:rsidR="7B6C10AE" w:rsidRPr="005B08A4" w:rsidRDefault="7B6C10AE" w:rsidP="005B08A4">
      <w:pPr>
        <w:spacing w:after="0" w:line="240" w:lineRule="auto"/>
        <w:contextualSpacing/>
        <w:rPr>
          <w:rFonts w:ascii="Times New Roman" w:eastAsia="Times New Roman" w:hAnsi="Times New Roman" w:cs="Times New Roman"/>
          <w:sz w:val="24"/>
          <w:szCs w:val="24"/>
        </w:rPr>
      </w:pPr>
    </w:p>
    <w:p w14:paraId="2DBC6185" w14:textId="4413EC2F" w:rsidR="7B6C10AE" w:rsidRPr="005B08A4" w:rsidRDefault="7B6C10AE" w:rsidP="005B08A4">
      <w:pPr>
        <w:spacing w:after="0" w:line="240" w:lineRule="auto"/>
        <w:contextualSpacing/>
        <w:rPr>
          <w:rFonts w:ascii="Times New Roman" w:eastAsia="Times New Roman" w:hAnsi="Times New Roman" w:cs="Times New Roman"/>
          <w:sz w:val="24"/>
          <w:szCs w:val="24"/>
        </w:rPr>
      </w:pPr>
    </w:p>
    <w:p w14:paraId="0069BCB0" w14:textId="46C9A20E" w:rsidR="7B6C10AE" w:rsidRDefault="7B6C10AE" w:rsidP="005B08A4">
      <w:pPr>
        <w:spacing w:after="0" w:line="240" w:lineRule="auto"/>
        <w:contextualSpacing/>
        <w:rPr>
          <w:rFonts w:ascii="Times New Roman" w:eastAsia="Times New Roman" w:hAnsi="Times New Roman" w:cs="Times New Roman"/>
          <w:sz w:val="24"/>
          <w:szCs w:val="24"/>
        </w:rPr>
      </w:pPr>
    </w:p>
    <w:p w14:paraId="405ADFCF" w14:textId="7948D12D" w:rsidR="007217FD" w:rsidRDefault="007217FD" w:rsidP="005B08A4">
      <w:pPr>
        <w:spacing w:after="0" w:line="240" w:lineRule="auto"/>
        <w:contextualSpacing/>
        <w:rPr>
          <w:rFonts w:ascii="Times New Roman" w:eastAsia="Times New Roman" w:hAnsi="Times New Roman" w:cs="Times New Roman"/>
          <w:sz w:val="24"/>
          <w:szCs w:val="24"/>
        </w:rPr>
      </w:pPr>
    </w:p>
    <w:p w14:paraId="798DA866" w14:textId="4A825767" w:rsidR="007217FD" w:rsidRDefault="007217FD" w:rsidP="005B08A4">
      <w:pPr>
        <w:spacing w:after="0" w:line="240" w:lineRule="auto"/>
        <w:contextualSpacing/>
        <w:rPr>
          <w:rFonts w:ascii="Times New Roman" w:eastAsia="Times New Roman" w:hAnsi="Times New Roman" w:cs="Times New Roman"/>
          <w:sz w:val="24"/>
          <w:szCs w:val="24"/>
        </w:rPr>
      </w:pPr>
    </w:p>
    <w:p w14:paraId="055FD81F" w14:textId="48F2DE99" w:rsidR="007217FD" w:rsidRDefault="007217FD" w:rsidP="005B08A4">
      <w:pPr>
        <w:spacing w:after="0" w:line="240" w:lineRule="auto"/>
        <w:contextualSpacing/>
        <w:rPr>
          <w:rFonts w:ascii="Times New Roman" w:eastAsia="Times New Roman" w:hAnsi="Times New Roman" w:cs="Times New Roman"/>
          <w:sz w:val="24"/>
          <w:szCs w:val="24"/>
        </w:rPr>
      </w:pPr>
    </w:p>
    <w:p w14:paraId="28527C69" w14:textId="7F7B800A" w:rsidR="007217FD" w:rsidRDefault="007217FD" w:rsidP="005B08A4">
      <w:pPr>
        <w:spacing w:after="0" w:line="240" w:lineRule="auto"/>
        <w:contextualSpacing/>
        <w:rPr>
          <w:rFonts w:ascii="Times New Roman" w:eastAsia="Times New Roman" w:hAnsi="Times New Roman" w:cs="Times New Roman"/>
          <w:sz w:val="24"/>
          <w:szCs w:val="24"/>
        </w:rPr>
      </w:pPr>
    </w:p>
    <w:p w14:paraId="3FEBECCE" w14:textId="58E86756" w:rsidR="007217FD" w:rsidRDefault="007217FD" w:rsidP="005B08A4">
      <w:pPr>
        <w:spacing w:after="0" w:line="240" w:lineRule="auto"/>
        <w:contextualSpacing/>
        <w:rPr>
          <w:rFonts w:ascii="Times New Roman" w:eastAsia="Times New Roman" w:hAnsi="Times New Roman" w:cs="Times New Roman"/>
          <w:sz w:val="24"/>
          <w:szCs w:val="24"/>
        </w:rPr>
      </w:pPr>
    </w:p>
    <w:p w14:paraId="66D1398A" w14:textId="0399412C" w:rsidR="007217FD" w:rsidRDefault="007217FD" w:rsidP="005B08A4">
      <w:pPr>
        <w:spacing w:after="0" w:line="240" w:lineRule="auto"/>
        <w:contextualSpacing/>
        <w:rPr>
          <w:rFonts w:ascii="Times New Roman" w:eastAsia="Times New Roman" w:hAnsi="Times New Roman" w:cs="Times New Roman"/>
          <w:sz w:val="24"/>
          <w:szCs w:val="24"/>
        </w:rPr>
      </w:pPr>
    </w:p>
    <w:p w14:paraId="2965E6E3" w14:textId="45576B41" w:rsidR="007217FD" w:rsidRDefault="007217FD" w:rsidP="005B08A4">
      <w:pPr>
        <w:spacing w:after="0" w:line="240" w:lineRule="auto"/>
        <w:contextualSpacing/>
        <w:rPr>
          <w:rFonts w:ascii="Times New Roman" w:eastAsia="Times New Roman" w:hAnsi="Times New Roman" w:cs="Times New Roman"/>
          <w:sz w:val="24"/>
          <w:szCs w:val="24"/>
        </w:rPr>
      </w:pPr>
    </w:p>
    <w:p w14:paraId="45BA7FD1" w14:textId="1EC661A6" w:rsidR="007217FD" w:rsidRDefault="007217FD" w:rsidP="005B08A4">
      <w:pPr>
        <w:spacing w:after="0" w:line="240" w:lineRule="auto"/>
        <w:contextualSpacing/>
        <w:rPr>
          <w:rFonts w:ascii="Times New Roman" w:eastAsia="Times New Roman" w:hAnsi="Times New Roman" w:cs="Times New Roman"/>
          <w:sz w:val="24"/>
          <w:szCs w:val="24"/>
        </w:rPr>
      </w:pPr>
    </w:p>
    <w:p w14:paraId="3B9CE649" w14:textId="0D3B5537" w:rsidR="007217FD" w:rsidRDefault="007217FD" w:rsidP="005B08A4">
      <w:pPr>
        <w:spacing w:after="0" w:line="240" w:lineRule="auto"/>
        <w:contextualSpacing/>
        <w:rPr>
          <w:rFonts w:ascii="Times New Roman" w:eastAsia="Times New Roman" w:hAnsi="Times New Roman" w:cs="Times New Roman"/>
          <w:sz w:val="24"/>
          <w:szCs w:val="24"/>
        </w:rPr>
      </w:pPr>
    </w:p>
    <w:p w14:paraId="3840D887" w14:textId="2ABF79B4" w:rsidR="007217FD" w:rsidRDefault="007217FD" w:rsidP="005B08A4">
      <w:pPr>
        <w:spacing w:after="0" w:line="240" w:lineRule="auto"/>
        <w:contextualSpacing/>
        <w:rPr>
          <w:rFonts w:ascii="Times New Roman" w:eastAsia="Times New Roman" w:hAnsi="Times New Roman" w:cs="Times New Roman"/>
          <w:sz w:val="24"/>
          <w:szCs w:val="24"/>
        </w:rPr>
      </w:pPr>
    </w:p>
    <w:p w14:paraId="0EACACE2" w14:textId="11712050" w:rsidR="007217FD" w:rsidRDefault="007217FD" w:rsidP="005B08A4">
      <w:pPr>
        <w:spacing w:after="0" w:line="240" w:lineRule="auto"/>
        <w:contextualSpacing/>
        <w:rPr>
          <w:rFonts w:ascii="Times New Roman" w:eastAsia="Times New Roman" w:hAnsi="Times New Roman" w:cs="Times New Roman"/>
          <w:sz w:val="24"/>
          <w:szCs w:val="24"/>
        </w:rPr>
      </w:pPr>
    </w:p>
    <w:p w14:paraId="3BF1581B" w14:textId="34CDE2BE" w:rsidR="007217FD" w:rsidRDefault="007217FD" w:rsidP="005B08A4">
      <w:pPr>
        <w:spacing w:after="0" w:line="240" w:lineRule="auto"/>
        <w:contextualSpacing/>
        <w:rPr>
          <w:rFonts w:ascii="Times New Roman" w:eastAsia="Times New Roman" w:hAnsi="Times New Roman" w:cs="Times New Roman"/>
          <w:sz w:val="24"/>
          <w:szCs w:val="24"/>
        </w:rPr>
      </w:pPr>
    </w:p>
    <w:p w14:paraId="5980722E" w14:textId="2FA942C7" w:rsidR="007217FD" w:rsidRDefault="007217FD" w:rsidP="005B08A4">
      <w:pPr>
        <w:spacing w:after="0" w:line="240" w:lineRule="auto"/>
        <w:contextualSpacing/>
        <w:rPr>
          <w:rFonts w:ascii="Times New Roman" w:eastAsia="Times New Roman" w:hAnsi="Times New Roman" w:cs="Times New Roman"/>
          <w:sz w:val="24"/>
          <w:szCs w:val="24"/>
        </w:rPr>
      </w:pPr>
    </w:p>
    <w:p w14:paraId="0B738DA2" w14:textId="6B0D4250" w:rsidR="007217FD" w:rsidRDefault="007217FD" w:rsidP="005B08A4">
      <w:pPr>
        <w:spacing w:after="0" w:line="240" w:lineRule="auto"/>
        <w:contextualSpacing/>
        <w:rPr>
          <w:rFonts w:ascii="Times New Roman" w:eastAsia="Times New Roman" w:hAnsi="Times New Roman" w:cs="Times New Roman"/>
          <w:sz w:val="24"/>
          <w:szCs w:val="24"/>
        </w:rPr>
      </w:pPr>
    </w:p>
    <w:p w14:paraId="76B5D552" w14:textId="38C5981C" w:rsidR="007217FD" w:rsidRDefault="007217FD" w:rsidP="005B08A4">
      <w:pPr>
        <w:spacing w:after="0" w:line="240" w:lineRule="auto"/>
        <w:contextualSpacing/>
        <w:rPr>
          <w:rFonts w:ascii="Times New Roman" w:eastAsia="Times New Roman" w:hAnsi="Times New Roman" w:cs="Times New Roman"/>
          <w:sz w:val="24"/>
          <w:szCs w:val="24"/>
        </w:rPr>
      </w:pPr>
    </w:p>
    <w:p w14:paraId="0F69449D" w14:textId="5479F7BA" w:rsidR="007217FD" w:rsidRDefault="007217FD" w:rsidP="005B08A4">
      <w:pPr>
        <w:spacing w:after="0" w:line="240" w:lineRule="auto"/>
        <w:contextualSpacing/>
        <w:rPr>
          <w:rFonts w:ascii="Times New Roman" w:eastAsia="Times New Roman" w:hAnsi="Times New Roman" w:cs="Times New Roman"/>
          <w:sz w:val="24"/>
          <w:szCs w:val="24"/>
        </w:rPr>
      </w:pPr>
    </w:p>
    <w:p w14:paraId="6621795A" w14:textId="2D396948" w:rsidR="007217FD" w:rsidRDefault="007217FD" w:rsidP="005B08A4">
      <w:pPr>
        <w:spacing w:after="0" w:line="240" w:lineRule="auto"/>
        <w:contextualSpacing/>
        <w:rPr>
          <w:rFonts w:ascii="Times New Roman" w:eastAsia="Times New Roman" w:hAnsi="Times New Roman" w:cs="Times New Roman"/>
          <w:sz w:val="24"/>
          <w:szCs w:val="24"/>
        </w:rPr>
      </w:pPr>
    </w:p>
    <w:p w14:paraId="0E88C51A" w14:textId="2FFE3709" w:rsidR="007217FD" w:rsidRDefault="007217FD" w:rsidP="005B08A4">
      <w:pPr>
        <w:spacing w:after="0" w:line="240" w:lineRule="auto"/>
        <w:contextualSpacing/>
        <w:rPr>
          <w:rFonts w:ascii="Times New Roman" w:eastAsia="Times New Roman" w:hAnsi="Times New Roman" w:cs="Times New Roman"/>
          <w:sz w:val="24"/>
          <w:szCs w:val="24"/>
        </w:rPr>
      </w:pPr>
    </w:p>
    <w:p w14:paraId="46921DC6" w14:textId="6E8D1609" w:rsidR="007217FD" w:rsidRDefault="007217FD" w:rsidP="005B08A4">
      <w:pPr>
        <w:spacing w:after="0" w:line="240" w:lineRule="auto"/>
        <w:contextualSpacing/>
        <w:rPr>
          <w:rFonts w:ascii="Times New Roman" w:eastAsia="Times New Roman" w:hAnsi="Times New Roman" w:cs="Times New Roman"/>
          <w:sz w:val="24"/>
          <w:szCs w:val="24"/>
        </w:rPr>
      </w:pPr>
    </w:p>
    <w:p w14:paraId="359340B2" w14:textId="6D25B604" w:rsidR="007217FD" w:rsidRDefault="007217FD" w:rsidP="005B08A4">
      <w:pPr>
        <w:spacing w:after="0" w:line="240" w:lineRule="auto"/>
        <w:contextualSpacing/>
        <w:rPr>
          <w:rFonts w:ascii="Times New Roman" w:eastAsia="Times New Roman" w:hAnsi="Times New Roman" w:cs="Times New Roman"/>
          <w:sz w:val="24"/>
          <w:szCs w:val="24"/>
        </w:rPr>
      </w:pPr>
    </w:p>
    <w:p w14:paraId="5AC4B0FC" w14:textId="46C6A55D" w:rsidR="007217FD" w:rsidRDefault="007217FD" w:rsidP="005B08A4">
      <w:pPr>
        <w:spacing w:after="0" w:line="240" w:lineRule="auto"/>
        <w:contextualSpacing/>
        <w:rPr>
          <w:rFonts w:ascii="Times New Roman" w:eastAsia="Times New Roman" w:hAnsi="Times New Roman" w:cs="Times New Roman"/>
          <w:sz w:val="24"/>
          <w:szCs w:val="24"/>
        </w:rPr>
      </w:pPr>
    </w:p>
    <w:p w14:paraId="4DC2B740" w14:textId="41FD039E" w:rsidR="007217FD" w:rsidRDefault="007217FD" w:rsidP="005B08A4">
      <w:pPr>
        <w:spacing w:after="0" w:line="240" w:lineRule="auto"/>
        <w:contextualSpacing/>
        <w:rPr>
          <w:rFonts w:ascii="Times New Roman" w:eastAsia="Times New Roman" w:hAnsi="Times New Roman" w:cs="Times New Roman"/>
          <w:sz w:val="24"/>
          <w:szCs w:val="24"/>
        </w:rPr>
      </w:pPr>
    </w:p>
    <w:p w14:paraId="2280976C" w14:textId="3A3DC79A" w:rsidR="007217FD" w:rsidRDefault="007217FD" w:rsidP="005B08A4">
      <w:pPr>
        <w:spacing w:after="0" w:line="240" w:lineRule="auto"/>
        <w:contextualSpacing/>
        <w:rPr>
          <w:rFonts w:ascii="Times New Roman" w:eastAsia="Times New Roman" w:hAnsi="Times New Roman" w:cs="Times New Roman"/>
          <w:sz w:val="24"/>
          <w:szCs w:val="24"/>
        </w:rPr>
      </w:pPr>
    </w:p>
    <w:p w14:paraId="4DF37AFF" w14:textId="77777777" w:rsidR="007217FD" w:rsidRPr="005B08A4" w:rsidRDefault="007217FD" w:rsidP="005B08A4">
      <w:pPr>
        <w:spacing w:after="0" w:line="240" w:lineRule="auto"/>
        <w:contextualSpacing/>
        <w:rPr>
          <w:rFonts w:ascii="Times New Roman" w:eastAsia="Times New Roman" w:hAnsi="Times New Roman" w:cs="Times New Roman"/>
          <w:sz w:val="24"/>
          <w:szCs w:val="24"/>
        </w:rPr>
      </w:pPr>
    </w:p>
    <w:p w14:paraId="4A233A40" w14:textId="51864A85" w:rsidR="7B6C10AE" w:rsidRPr="005B08A4" w:rsidRDefault="7B6C10AE" w:rsidP="005B08A4">
      <w:pPr>
        <w:spacing w:after="0" w:line="240" w:lineRule="auto"/>
        <w:contextualSpacing/>
        <w:rPr>
          <w:rFonts w:ascii="Times New Roman" w:eastAsia="Times New Roman" w:hAnsi="Times New Roman" w:cs="Times New Roman"/>
          <w:sz w:val="24"/>
          <w:szCs w:val="24"/>
        </w:rPr>
      </w:pPr>
    </w:p>
    <w:sectPr w:rsidR="7B6C10AE" w:rsidRPr="005B08A4" w:rsidSect="0010066D">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A4E19" w14:textId="77777777" w:rsidR="005F27C7" w:rsidRDefault="005F27C7" w:rsidP="0010066D">
      <w:pPr>
        <w:spacing w:after="0" w:line="240" w:lineRule="auto"/>
      </w:pPr>
      <w:r>
        <w:separator/>
      </w:r>
    </w:p>
  </w:endnote>
  <w:endnote w:type="continuationSeparator" w:id="0">
    <w:p w14:paraId="0711C58A" w14:textId="77777777" w:rsidR="005F27C7" w:rsidRDefault="005F27C7" w:rsidP="00100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552337287"/>
      <w:docPartObj>
        <w:docPartGallery w:val="Page Numbers (Bottom of Page)"/>
        <w:docPartUnique/>
      </w:docPartObj>
    </w:sdtPr>
    <w:sdtEndPr/>
    <w:sdtContent>
      <w:sdt>
        <w:sdtPr>
          <w:rPr>
            <w:rFonts w:ascii="Times New Roman" w:hAnsi="Times New Roman" w:cs="Times New Roman"/>
            <w:sz w:val="24"/>
            <w:szCs w:val="24"/>
          </w:rPr>
          <w:id w:val="240605711"/>
          <w:docPartObj>
            <w:docPartGallery w:val="Page Numbers (Top of Page)"/>
            <w:docPartUnique/>
          </w:docPartObj>
        </w:sdtPr>
        <w:sdtEndPr/>
        <w:sdtContent>
          <w:p w14:paraId="1E32C3BC" w14:textId="3B39AA33" w:rsidR="0010066D" w:rsidRPr="00152CCE" w:rsidRDefault="0010066D">
            <w:pPr>
              <w:pStyle w:val="Footer"/>
              <w:jc w:val="center"/>
              <w:rPr>
                <w:rFonts w:ascii="Times New Roman" w:hAnsi="Times New Roman" w:cs="Times New Roman"/>
                <w:sz w:val="24"/>
                <w:szCs w:val="24"/>
              </w:rPr>
            </w:pPr>
            <w:r w:rsidRPr="00152CCE">
              <w:rPr>
                <w:rFonts w:ascii="Times New Roman" w:hAnsi="Times New Roman" w:cs="Times New Roman"/>
                <w:sz w:val="24"/>
                <w:szCs w:val="24"/>
              </w:rPr>
              <w:t xml:space="preserve">Page </w:t>
            </w:r>
            <w:r w:rsidRPr="00152CCE">
              <w:rPr>
                <w:rFonts w:ascii="Times New Roman" w:hAnsi="Times New Roman" w:cs="Times New Roman"/>
                <w:sz w:val="24"/>
                <w:szCs w:val="24"/>
              </w:rPr>
              <w:fldChar w:fldCharType="begin"/>
            </w:r>
            <w:r w:rsidRPr="00152CCE">
              <w:rPr>
                <w:rFonts w:ascii="Times New Roman" w:hAnsi="Times New Roman" w:cs="Times New Roman"/>
                <w:sz w:val="24"/>
                <w:szCs w:val="24"/>
              </w:rPr>
              <w:instrText xml:space="preserve"> PAGE </w:instrText>
            </w:r>
            <w:r w:rsidRPr="00152CCE">
              <w:rPr>
                <w:rFonts w:ascii="Times New Roman" w:hAnsi="Times New Roman" w:cs="Times New Roman"/>
                <w:sz w:val="24"/>
                <w:szCs w:val="24"/>
              </w:rPr>
              <w:fldChar w:fldCharType="separate"/>
            </w:r>
            <w:r w:rsidRPr="00152CCE">
              <w:rPr>
                <w:rFonts w:ascii="Times New Roman" w:hAnsi="Times New Roman" w:cs="Times New Roman"/>
                <w:noProof/>
                <w:sz w:val="24"/>
                <w:szCs w:val="24"/>
              </w:rPr>
              <w:t>2</w:t>
            </w:r>
            <w:r w:rsidRPr="00152CCE">
              <w:rPr>
                <w:rFonts w:ascii="Times New Roman" w:hAnsi="Times New Roman" w:cs="Times New Roman"/>
                <w:sz w:val="24"/>
                <w:szCs w:val="24"/>
              </w:rPr>
              <w:fldChar w:fldCharType="end"/>
            </w:r>
            <w:r w:rsidRPr="00152CCE">
              <w:rPr>
                <w:rFonts w:ascii="Times New Roman" w:hAnsi="Times New Roman" w:cs="Times New Roman"/>
                <w:sz w:val="24"/>
                <w:szCs w:val="24"/>
              </w:rPr>
              <w:t xml:space="preserve"> of </w:t>
            </w:r>
            <w:r w:rsidRPr="00152CCE">
              <w:rPr>
                <w:rFonts w:ascii="Times New Roman" w:hAnsi="Times New Roman" w:cs="Times New Roman"/>
                <w:sz w:val="24"/>
                <w:szCs w:val="24"/>
              </w:rPr>
              <w:fldChar w:fldCharType="begin"/>
            </w:r>
            <w:r w:rsidRPr="00152CCE">
              <w:rPr>
                <w:rFonts w:ascii="Times New Roman" w:hAnsi="Times New Roman" w:cs="Times New Roman"/>
                <w:sz w:val="24"/>
                <w:szCs w:val="24"/>
              </w:rPr>
              <w:instrText xml:space="preserve"> NUMPAGES  </w:instrText>
            </w:r>
            <w:r w:rsidRPr="00152CCE">
              <w:rPr>
                <w:rFonts w:ascii="Times New Roman" w:hAnsi="Times New Roman" w:cs="Times New Roman"/>
                <w:sz w:val="24"/>
                <w:szCs w:val="24"/>
              </w:rPr>
              <w:fldChar w:fldCharType="separate"/>
            </w:r>
            <w:r w:rsidRPr="00152CCE">
              <w:rPr>
                <w:rFonts w:ascii="Times New Roman" w:hAnsi="Times New Roman" w:cs="Times New Roman"/>
                <w:noProof/>
                <w:sz w:val="24"/>
                <w:szCs w:val="24"/>
              </w:rPr>
              <w:t>2</w:t>
            </w:r>
            <w:r w:rsidRPr="00152CCE">
              <w:rPr>
                <w:rFonts w:ascii="Times New Roman" w:hAnsi="Times New Roman" w:cs="Times New Roman"/>
                <w:sz w:val="24"/>
                <w:szCs w:val="24"/>
              </w:rPr>
              <w:fldChar w:fldCharType="end"/>
            </w:r>
          </w:p>
        </w:sdtContent>
      </w:sdt>
    </w:sdtContent>
  </w:sdt>
  <w:p w14:paraId="7BEB624F" w14:textId="77777777" w:rsidR="0010066D" w:rsidRDefault="001006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541580353"/>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1080D66D" w14:textId="01B32E98" w:rsidR="0010066D" w:rsidRPr="0010066D" w:rsidRDefault="0010066D">
            <w:pPr>
              <w:pStyle w:val="Footer"/>
              <w:jc w:val="center"/>
              <w:rPr>
                <w:rFonts w:ascii="Times New Roman" w:hAnsi="Times New Roman" w:cs="Times New Roman"/>
                <w:sz w:val="24"/>
                <w:szCs w:val="24"/>
              </w:rPr>
            </w:pPr>
            <w:r w:rsidRPr="0010066D">
              <w:rPr>
                <w:rFonts w:ascii="Times New Roman" w:hAnsi="Times New Roman" w:cs="Times New Roman"/>
                <w:sz w:val="24"/>
                <w:szCs w:val="24"/>
              </w:rPr>
              <w:t xml:space="preserve">Page </w:t>
            </w:r>
            <w:r w:rsidRPr="0010066D">
              <w:rPr>
                <w:rFonts w:ascii="Times New Roman" w:hAnsi="Times New Roman" w:cs="Times New Roman"/>
                <w:sz w:val="24"/>
                <w:szCs w:val="24"/>
              </w:rPr>
              <w:fldChar w:fldCharType="begin"/>
            </w:r>
            <w:r w:rsidRPr="0010066D">
              <w:rPr>
                <w:rFonts w:ascii="Times New Roman" w:hAnsi="Times New Roman" w:cs="Times New Roman"/>
                <w:sz w:val="24"/>
                <w:szCs w:val="24"/>
              </w:rPr>
              <w:instrText xml:space="preserve"> PAGE </w:instrText>
            </w:r>
            <w:r w:rsidRPr="0010066D">
              <w:rPr>
                <w:rFonts w:ascii="Times New Roman" w:hAnsi="Times New Roman" w:cs="Times New Roman"/>
                <w:sz w:val="24"/>
                <w:szCs w:val="24"/>
              </w:rPr>
              <w:fldChar w:fldCharType="separate"/>
            </w:r>
            <w:r w:rsidRPr="0010066D">
              <w:rPr>
                <w:rFonts w:ascii="Times New Roman" w:hAnsi="Times New Roman" w:cs="Times New Roman"/>
                <w:noProof/>
                <w:sz w:val="24"/>
                <w:szCs w:val="24"/>
              </w:rPr>
              <w:t>2</w:t>
            </w:r>
            <w:r w:rsidRPr="0010066D">
              <w:rPr>
                <w:rFonts w:ascii="Times New Roman" w:hAnsi="Times New Roman" w:cs="Times New Roman"/>
                <w:sz w:val="24"/>
                <w:szCs w:val="24"/>
              </w:rPr>
              <w:fldChar w:fldCharType="end"/>
            </w:r>
            <w:r w:rsidRPr="0010066D">
              <w:rPr>
                <w:rFonts w:ascii="Times New Roman" w:hAnsi="Times New Roman" w:cs="Times New Roman"/>
                <w:sz w:val="24"/>
                <w:szCs w:val="24"/>
              </w:rPr>
              <w:t xml:space="preserve"> of </w:t>
            </w:r>
            <w:r w:rsidRPr="0010066D">
              <w:rPr>
                <w:rFonts w:ascii="Times New Roman" w:hAnsi="Times New Roman" w:cs="Times New Roman"/>
                <w:sz w:val="24"/>
                <w:szCs w:val="24"/>
              </w:rPr>
              <w:fldChar w:fldCharType="begin"/>
            </w:r>
            <w:r w:rsidRPr="0010066D">
              <w:rPr>
                <w:rFonts w:ascii="Times New Roman" w:hAnsi="Times New Roman" w:cs="Times New Roman"/>
                <w:sz w:val="24"/>
                <w:szCs w:val="24"/>
              </w:rPr>
              <w:instrText xml:space="preserve"> NUMPAGES  </w:instrText>
            </w:r>
            <w:r w:rsidRPr="0010066D">
              <w:rPr>
                <w:rFonts w:ascii="Times New Roman" w:hAnsi="Times New Roman" w:cs="Times New Roman"/>
                <w:sz w:val="24"/>
                <w:szCs w:val="24"/>
              </w:rPr>
              <w:fldChar w:fldCharType="separate"/>
            </w:r>
            <w:r w:rsidRPr="0010066D">
              <w:rPr>
                <w:rFonts w:ascii="Times New Roman" w:hAnsi="Times New Roman" w:cs="Times New Roman"/>
                <w:noProof/>
                <w:sz w:val="24"/>
                <w:szCs w:val="24"/>
              </w:rPr>
              <w:t>2</w:t>
            </w:r>
            <w:r w:rsidRPr="0010066D">
              <w:rPr>
                <w:rFonts w:ascii="Times New Roman" w:hAnsi="Times New Roman" w:cs="Times New Roman"/>
                <w:sz w:val="24"/>
                <w:szCs w:val="24"/>
              </w:rPr>
              <w:fldChar w:fldCharType="end"/>
            </w:r>
          </w:p>
        </w:sdtContent>
      </w:sdt>
    </w:sdtContent>
  </w:sdt>
  <w:p w14:paraId="27DA8EB4" w14:textId="77777777" w:rsidR="0010066D" w:rsidRDefault="00100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459B4" w14:textId="77777777" w:rsidR="005F27C7" w:rsidRDefault="005F27C7" w:rsidP="0010066D">
      <w:pPr>
        <w:spacing w:after="0" w:line="240" w:lineRule="auto"/>
      </w:pPr>
      <w:r>
        <w:separator/>
      </w:r>
    </w:p>
  </w:footnote>
  <w:footnote w:type="continuationSeparator" w:id="0">
    <w:p w14:paraId="04D5F912" w14:textId="77777777" w:rsidR="005F27C7" w:rsidRDefault="005F27C7" w:rsidP="00100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487D" w14:textId="03843323" w:rsidR="0010066D" w:rsidRDefault="0010066D">
    <w:pPr>
      <w:pStyle w:val="Header"/>
    </w:pPr>
  </w:p>
  <w:p w14:paraId="1B29E489" w14:textId="77777777" w:rsidR="0010066D" w:rsidRDefault="00100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ADEA0" w14:textId="77777777" w:rsidR="0010066D" w:rsidRDefault="0010066D" w:rsidP="0010066D">
    <w:pPr>
      <w:spacing w:after="0"/>
      <w:jc w:val="right"/>
      <w:rPr>
        <w:rFonts w:ascii="Times New Roman" w:eastAsia="Times New Roman" w:hAnsi="Times New Roman" w:cs="Times New Roman"/>
        <w:sz w:val="24"/>
        <w:szCs w:val="24"/>
      </w:rPr>
    </w:pPr>
    <w:r w:rsidRPr="0010066D">
      <w:rPr>
        <w:rFonts w:ascii="Times New Roman" w:eastAsia="Times New Roman" w:hAnsi="Times New Roman" w:cs="Times New Roman"/>
        <w:sz w:val="24"/>
        <w:szCs w:val="24"/>
      </w:rPr>
      <w:t>103</w:t>
    </w:r>
    <w:r w:rsidRPr="4C8E76BB">
      <w:rPr>
        <w:rFonts w:ascii="Times New Roman" w:eastAsia="Times New Roman" w:hAnsi="Times New Roman" w:cs="Times New Roman"/>
        <w:sz w:val="24"/>
        <w:szCs w:val="24"/>
      </w:rPr>
      <w:t>.</w:t>
    </w:r>
    <w:r w:rsidRPr="0010066D">
      <w:rPr>
        <w:rFonts w:ascii="Times New Roman" w:eastAsia="Times New Roman" w:hAnsi="Times New Roman" w:cs="Times New Roman"/>
        <w:sz w:val="24"/>
        <w:szCs w:val="24"/>
      </w:rPr>
      <w:t xml:space="preserve"> ATTACHMENT 2</w:t>
    </w:r>
  </w:p>
  <w:p w14:paraId="6C6478F5" w14:textId="77777777" w:rsidR="0010066D" w:rsidRDefault="0010066D" w:rsidP="0010066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661"/>
    <w:multiLevelType w:val="multilevel"/>
    <w:tmpl w:val="10DC2B74"/>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BD7749D"/>
    <w:multiLevelType w:val="multilevel"/>
    <w:tmpl w:val="E0A0D9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235EDD"/>
    <w:multiLevelType w:val="multilevel"/>
    <w:tmpl w:val="DCC637E0"/>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9FB7856"/>
    <w:multiLevelType w:val="multilevel"/>
    <w:tmpl w:val="8B443A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2F6026"/>
    <w:multiLevelType w:val="multilevel"/>
    <w:tmpl w:val="DA7448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426709"/>
    <w:multiLevelType w:val="multilevel"/>
    <w:tmpl w:val="00C6FF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B8199A"/>
    <w:multiLevelType w:val="multilevel"/>
    <w:tmpl w:val="BB343D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C3687E"/>
    <w:multiLevelType w:val="multilevel"/>
    <w:tmpl w:val="0B1EE3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B94001"/>
    <w:multiLevelType w:val="hybridMultilevel"/>
    <w:tmpl w:val="599AE9F8"/>
    <w:lvl w:ilvl="0" w:tplc="E9EE0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85035"/>
    <w:multiLevelType w:val="multilevel"/>
    <w:tmpl w:val="761684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645D09"/>
    <w:multiLevelType w:val="multilevel"/>
    <w:tmpl w:val="DC380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DD42AD"/>
    <w:multiLevelType w:val="hybridMultilevel"/>
    <w:tmpl w:val="D6900AC4"/>
    <w:lvl w:ilvl="0" w:tplc="327C469A">
      <w:start w:val="1"/>
      <w:numFmt w:val="decimal"/>
      <w:lvlText w:val="%1."/>
      <w:lvlJc w:val="left"/>
      <w:pPr>
        <w:tabs>
          <w:tab w:val="num" w:pos="360"/>
        </w:tabs>
        <w:ind w:left="360" w:hanging="360"/>
      </w:pPr>
      <w:rPr>
        <w:rFonts w:hint="default"/>
      </w:rPr>
    </w:lvl>
    <w:lvl w:ilvl="1" w:tplc="33885EEC">
      <w:start w:val="1"/>
      <w:numFmt w:val="lowerLetter"/>
      <w:lvlText w:val="%2."/>
      <w:lvlJc w:val="left"/>
      <w:pPr>
        <w:ind w:left="1440" w:hanging="360"/>
      </w:pPr>
    </w:lvl>
    <w:lvl w:ilvl="2" w:tplc="DAA2FF02">
      <w:start w:val="1"/>
      <w:numFmt w:val="lowerRoman"/>
      <w:lvlText w:val="%3."/>
      <w:lvlJc w:val="right"/>
      <w:pPr>
        <w:ind w:left="2160" w:hanging="180"/>
      </w:pPr>
    </w:lvl>
    <w:lvl w:ilvl="3" w:tplc="A8E60D28">
      <w:start w:val="1"/>
      <w:numFmt w:val="decimal"/>
      <w:lvlText w:val="%4."/>
      <w:lvlJc w:val="left"/>
      <w:pPr>
        <w:ind w:left="2880" w:hanging="360"/>
      </w:pPr>
    </w:lvl>
    <w:lvl w:ilvl="4" w:tplc="307A2502">
      <w:start w:val="1"/>
      <w:numFmt w:val="lowerLetter"/>
      <w:lvlText w:val="%5."/>
      <w:lvlJc w:val="left"/>
      <w:pPr>
        <w:ind w:left="3600" w:hanging="360"/>
      </w:pPr>
    </w:lvl>
    <w:lvl w:ilvl="5" w:tplc="4B961E58">
      <w:start w:val="1"/>
      <w:numFmt w:val="lowerRoman"/>
      <w:lvlText w:val="%6."/>
      <w:lvlJc w:val="right"/>
      <w:pPr>
        <w:ind w:left="4320" w:hanging="180"/>
      </w:pPr>
    </w:lvl>
    <w:lvl w:ilvl="6" w:tplc="78A0EEEE">
      <w:start w:val="1"/>
      <w:numFmt w:val="decimal"/>
      <w:lvlText w:val="%7."/>
      <w:lvlJc w:val="left"/>
      <w:pPr>
        <w:ind w:left="5040" w:hanging="360"/>
      </w:pPr>
    </w:lvl>
    <w:lvl w:ilvl="7" w:tplc="B7ACB898">
      <w:start w:val="1"/>
      <w:numFmt w:val="lowerLetter"/>
      <w:lvlText w:val="%8."/>
      <w:lvlJc w:val="left"/>
      <w:pPr>
        <w:ind w:left="5760" w:hanging="360"/>
      </w:pPr>
    </w:lvl>
    <w:lvl w:ilvl="8" w:tplc="54387E6C">
      <w:start w:val="1"/>
      <w:numFmt w:val="lowerRoman"/>
      <w:lvlText w:val="%9."/>
      <w:lvlJc w:val="right"/>
      <w:pPr>
        <w:ind w:left="6480" w:hanging="180"/>
      </w:pPr>
    </w:lvl>
  </w:abstractNum>
  <w:abstractNum w:abstractNumId="12" w15:restartNumberingAfterBreak="0">
    <w:nsid w:val="451C7FD1"/>
    <w:multiLevelType w:val="hybridMultilevel"/>
    <w:tmpl w:val="A73892F2"/>
    <w:lvl w:ilvl="0" w:tplc="B2F864F4">
      <w:start w:val="1"/>
      <w:numFmt w:val="decimal"/>
      <w:lvlText w:val="%1."/>
      <w:lvlJc w:val="left"/>
      <w:pPr>
        <w:ind w:left="720" w:hanging="360"/>
      </w:pPr>
    </w:lvl>
    <w:lvl w:ilvl="1" w:tplc="3E5CDF94">
      <w:start w:val="1"/>
      <w:numFmt w:val="lowerLetter"/>
      <w:lvlText w:val="%2."/>
      <w:lvlJc w:val="left"/>
      <w:pPr>
        <w:ind w:left="1440" w:hanging="360"/>
      </w:pPr>
    </w:lvl>
    <w:lvl w:ilvl="2" w:tplc="E564C0E8">
      <w:start w:val="1"/>
      <w:numFmt w:val="lowerRoman"/>
      <w:lvlText w:val="%3."/>
      <w:lvlJc w:val="right"/>
      <w:pPr>
        <w:ind w:left="2160" w:hanging="180"/>
      </w:pPr>
    </w:lvl>
    <w:lvl w:ilvl="3" w:tplc="384E77B4">
      <w:start w:val="1"/>
      <w:numFmt w:val="decimal"/>
      <w:lvlText w:val="%4."/>
      <w:lvlJc w:val="left"/>
      <w:pPr>
        <w:ind w:left="2880" w:hanging="360"/>
      </w:pPr>
    </w:lvl>
    <w:lvl w:ilvl="4" w:tplc="A2A65E06">
      <w:start w:val="1"/>
      <w:numFmt w:val="lowerLetter"/>
      <w:lvlText w:val="%5."/>
      <w:lvlJc w:val="left"/>
      <w:pPr>
        <w:ind w:left="3600" w:hanging="360"/>
      </w:pPr>
    </w:lvl>
    <w:lvl w:ilvl="5" w:tplc="643CC404">
      <w:start w:val="1"/>
      <w:numFmt w:val="lowerRoman"/>
      <w:lvlText w:val="%6."/>
      <w:lvlJc w:val="right"/>
      <w:pPr>
        <w:ind w:left="4320" w:hanging="180"/>
      </w:pPr>
    </w:lvl>
    <w:lvl w:ilvl="6" w:tplc="7D20DB6C">
      <w:start w:val="1"/>
      <w:numFmt w:val="decimal"/>
      <w:lvlText w:val="%7."/>
      <w:lvlJc w:val="left"/>
      <w:pPr>
        <w:ind w:left="5040" w:hanging="360"/>
      </w:pPr>
    </w:lvl>
    <w:lvl w:ilvl="7" w:tplc="49D61FDA">
      <w:start w:val="1"/>
      <w:numFmt w:val="lowerLetter"/>
      <w:lvlText w:val="%8."/>
      <w:lvlJc w:val="left"/>
      <w:pPr>
        <w:ind w:left="5760" w:hanging="360"/>
      </w:pPr>
    </w:lvl>
    <w:lvl w:ilvl="8" w:tplc="470E4A92">
      <w:start w:val="1"/>
      <w:numFmt w:val="lowerRoman"/>
      <w:lvlText w:val="%9."/>
      <w:lvlJc w:val="right"/>
      <w:pPr>
        <w:ind w:left="6480" w:hanging="180"/>
      </w:pPr>
    </w:lvl>
  </w:abstractNum>
  <w:abstractNum w:abstractNumId="13" w15:restartNumberingAfterBreak="0">
    <w:nsid w:val="46003F4B"/>
    <w:multiLevelType w:val="multilevel"/>
    <w:tmpl w:val="E376BF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D53ABF"/>
    <w:multiLevelType w:val="multilevel"/>
    <w:tmpl w:val="E2BCF9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22032E"/>
    <w:multiLevelType w:val="multilevel"/>
    <w:tmpl w:val="64D241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D90BE6"/>
    <w:multiLevelType w:val="multilevel"/>
    <w:tmpl w:val="DA7448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686421"/>
    <w:multiLevelType w:val="hybridMultilevel"/>
    <w:tmpl w:val="9CB660E0"/>
    <w:lvl w:ilvl="0" w:tplc="104CA9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BFE5A5F"/>
    <w:multiLevelType w:val="hybridMultilevel"/>
    <w:tmpl w:val="1256AC9A"/>
    <w:lvl w:ilvl="0" w:tplc="77E037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D45EAA"/>
    <w:multiLevelType w:val="multilevel"/>
    <w:tmpl w:val="E920F6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3549DC"/>
    <w:multiLevelType w:val="multilevel"/>
    <w:tmpl w:val="5E8803B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0B1A47"/>
    <w:multiLevelType w:val="multilevel"/>
    <w:tmpl w:val="A2FC2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193449"/>
    <w:multiLevelType w:val="multilevel"/>
    <w:tmpl w:val="3CD4EF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6B5371"/>
    <w:multiLevelType w:val="multilevel"/>
    <w:tmpl w:val="A2FC2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E976A2"/>
    <w:multiLevelType w:val="hybridMultilevel"/>
    <w:tmpl w:val="0B622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8674973">
    <w:abstractNumId w:val="11"/>
  </w:num>
  <w:num w:numId="2" w16cid:durableId="362360974">
    <w:abstractNumId w:val="12"/>
  </w:num>
  <w:num w:numId="3" w16cid:durableId="1826706799">
    <w:abstractNumId w:val="21"/>
  </w:num>
  <w:num w:numId="4" w16cid:durableId="1504541389">
    <w:abstractNumId w:val="15"/>
  </w:num>
  <w:num w:numId="5" w16cid:durableId="969826996">
    <w:abstractNumId w:val="4"/>
  </w:num>
  <w:num w:numId="6" w16cid:durableId="1727559611">
    <w:abstractNumId w:val="2"/>
  </w:num>
  <w:num w:numId="7" w16cid:durableId="1333338753">
    <w:abstractNumId w:val="0"/>
  </w:num>
  <w:num w:numId="8" w16cid:durableId="246574840">
    <w:abstractNumId w:val="1"/>
  </w:num>
  <w:num w:numId="9" w16cid:durableId="328412802">
    <w:abstractNumId w:val="23"/>
  </w:num>
  <w:num w:numId="10" w16cid:durableId="1218392887">
    <w:abstractNumId w:val="16"/>
  </w:num>
  <w:num w:numId="11" w16cid:durableId="1159928837">
    <w:abstractNumId w:val="18"/>
  </w:num>
  <w:num w:numId="12" w16cid:durableId="376008770">
    <w:abstractNumId w:val="24"/>
  </w:num>
  <w:num w:numId="13" w16cid:durableId="2043363714">
    <w:abstractNumId w:val="10"/>
  </w:num>
  <w:num w:numId="14" w16cid:durableId="1647398057">
    <w:abstractNumId w:val="19"/>
  </w:num>
  <w:num w:numId="15" w16cid:durableId="1813987593">
    <w:abstractNumId w:val="7"/>
  </w:num>
  <w:num w:numId="16" w16cid:durableId="870072889">
    <w:abstractNumId w:val="14"/>
  </w:num>
  <w:num w:numId="17" w16cid:durableId="1406224685">
    <w:abstractNumId w:val="22"/>
  </w:num>
  <w:num w:numId="18" w16cid:durableId="1500340468">
    <w:abstractNumId w:val="6"/>
  </w:num>
  <w:num w:numId="19" w16cid:durableId="877934895">
    <w:abstractNumId w:val="3"/>
  </w:num>
  <w:num w:numId="20" w16cid:durableId="1734038372">
    <w:abstractNumId w:val="13"/>
  </w:num>
  <w:num w:numId="21" w16cid:durableId="1909685631">
    <w:abstractNumId w:val="9"/>
  </w:num>
  <w:num w:numId="22" w16cid:durableId="1512833353">
    <w:abstractNumId w:val="20"/>
  </w:num>
  <w:num w:numId="23" w16cid:durableId="1133327484">
    <w:abstractNumId w:val="5"/>
  </w:num>
  <w:num w:numId="24" w16cid:durableId="786005259">
    <w:abstractNumId w:val="8"/>
  </w:num>
  <w:num w:numId="25" w16cid:durableId="14306180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C50"/>
    <w:rsid w:val="0004544C"/>
    <w:rsid w:val="000A4C11"/>
    <w:rsid w:val="000D1380"/>
    <w:rsid w:val="000D3231"/>
    <w:rsid w:val="000E5EFB"/>
    <w:rsid w:val="0010066D"/>
    <w:rsid w:val="00112858"/>
    <w:rsid w:val="00118EEF"/>
    <w:rsid w:val="0014247A"/>
    <w:rsid w:val="00152CCE"/>
    <w:rsid w:val="001B7582"/>
    <w:rsid w:val="00200695"/>
    <w:rsid w:val="002B1110"/>
    <w:rsid w:val="004118C1"/>
    <w:rsid w:val="00435799"/>
    <w:rsid w:val="004A029B"/>
    <w:rsid w:val="004E1ADD"/>
    <w:rsid w:val="005368D9"/>
    <w:rsid w:val="005509DE"/>
    <w:rsid w:val="005624C3"/>
    <w:rsid w:val="005813A4"/>
    <w:rsid w:val="005B08A4"/>
    <w:rsid w:val="005F27C7"/>
    <w:rsid w:val="00613066"/>
    <w:rsid w:val="006445CC"/>
    <w:rsid w:val="006656AD"/>
    <w:rsid w:val="006C45D9"/>
    <w:rsid w:val="007217FD"/>
    <w:rsid w:val="00722B31"/>
    <w:rsid w:val="00771C23"/>
    <w:rsid w:val="00797DCB"/>
    <w:rsid w:val="007E4F83"/>
    <w:rsid w:val="007F0ADE"/>
    <w:rsid w:val="008449E9"/>
    <w:rsid w:val="0089468E"/>
    <w:rsid w:val="00914719"/>
    <w:rsid w:val="00965724"/>
    <w:rsid w:val="00973CC7"/>
    <w:rsid w:val="009C2039"/>
    <w:rsid w:val="009C26A7"/>
    <w:rsid w:val="009C5FB7"/>
    <w:rsid w:val="009EB2F2"/>
    <w:rsid w:val="00A25A03"/>
    <w:rsid w:val="00A64E9C"/>
    <w:rsid w:val="00A71275"/>
    <w:rsid w:val="00AD4FEC"/>
    <w:rsid w:val="00B2108D"/>
    <w:rsid w:val="00C44163"/>
    <w:rsid w:val="00CC2E24"/>
    <w:rsid w:val="00D65668"/>
    <w:rsid w:val="00D7ABEC"/>
    <w:rsid w:val="00E85C74"/>
    <w:rsid w:val="00E94864"/>
    <w:rsid w:val="00EC0DDA"/>
    <w:rsid w:val="00EE688F"/>
    <w:rsid w:val="00F5093F"/>
    <w:rsid w:val="00F5511D"/>
    <w:rsid w:val="00F8515C"/>
    <w:rsid w:val="00FB4C50"/>
    <w:rsid w:val="00FD401F"/>
    <w:rsid w:val="018DACB3"/>
    <w:rsid w:val="01E21A24"/>
    <w:rsid w:val="02481557"/>
    <w:rsid w:val="02A7312F"/>
    <w:rsid w:val="02AF9150"/>
    <w:rsid w:val="02FA9C6D"/>
    <w:rsid w:val="0351924F"/>
    <w:rsid w:val="041664F4"/>
    <w:rsid w:val="04385499"/>
    <w:rsid w:val="0442A01D"/>
    <w:rsid w:val="04565822"/>
    <w:rsid w:val="0489970A"/>
    <w:rsid w:val="04CCD943"/>
    <w:rsid w:val="04DBAC84"/>
    <w:rsid w:val="05123079"/>
    <w:rsid w:val="051F105A"/>
    <w:rsid w:val="054A67D2"/>
    <w:rsid w:val="059C59A5"/>
    <w:rsid w:val="05B22CE6"/>
    <w:rsid w:val="05C3CCB1"/>
    <w:rsid w:val="0659BE22"/>
    <w:rsid w:val="06C1E6D4"/>
    <w:rsid w:val="070C1493"/>
    <w:rsid w:val="0854E5A6"/>
    <w:rsid w:val="088C90CD"/>
    <w:rsid w:val="089B0AD3"/>
    <w:rsid w:val="08B74D0C"/>
    <w:rsid w:val="090433A7"/>
    <w:rsid w:val="090C9A9D"/>
    <w:rsid w:val="0A186606"/>
    <w:rsid w:val="0A79052E"/>
    <w:rsid w:val="0B72B38F"/>
    <w:rsid w:val="0B7F2F3F"/>
    <w:rsid w:val="0BD613EF"/>
    <w:rsid w:val="0BDC35E3"/>
    <w:rsid w:val="0C5043EF"/>
    <w:rsid w:val="0DB164CB"/>
    <w:rsid w:val="0DDCE6D7"/>
    <w:rsid w:val="0E4F9C19"/>
    <w:rsid w:val="0EB592AD"/>
    <w:rsid w:val="0EB937E2"/>
    <w:rsid w:val="0F9348E2"/>
    <w:rsid w:val="105BBE43"/>
    <w:rsid w:val="109696DA"/>
    <w:rsid w:val="10DA1421"/>
    <w:rsid w:val="10E679E8"/>
    <w:rsid w:val="1139D3F7"/>
    <w:rsid w:val="1181BC27"/>
    <w:rsid w:val="11A64B33"/>
    <w:rsid w:val="11F8130D"/>
    <w:rsid w:val="1224B754"/>
    <w:rsid w:val="133BACD6"/>
    <w:rsid w:val="1379BD31"/>
    <w:rsid w:val="138C8F19"/>
    <w:rsid w:val="1397FD3D"/>
    <w:rsid w:val="13A2C2BD"/>
    <w:rsid w:val="13DCAC55"/>
    <w:rsid w:val="1400BD91"/>
    <w:rsid w:val="1497BB85"/>
    <w:rsid w:val="14BD33DB"/>
    <w:rsid w:val="14BE3B4A"/>
    <w:rsid w:val="14D88810"/>
    <w:rsid w:val="14EF1A87"/>
    <w:rsid w:val="15884AB1"/>
    <w:rsid w:val="159FABAD"/>
    <w:rsid w:val="167811BB"/>
    <w:rsid w:val="16DB9DEE"/>
    <w:rsid w:val="17065DC8"/>
    <w:rsid w:val="18EA6C18"/>
    <w:rsid w:val="1992B483"/>
    <w:rsid w:val="199AA38E"/>
    <w:rsid w:val="1A535B32"/>
    <w:rsid w:val="1A8C5E37"/>
    <w:rsid w:val="1A8EE636"/>
    <w:rsid w:val="1A984EE1"/>
    <w:rsid w:val="1AB4ADC0"/>
    <w:rsid w:val="1ACDEBD3"/>
    <w:rsid w:val="1B3E89D3"/>
    <w:rsid w:val="1B5EBC45"/>
    <w:rsid w:val="1B7380EF"/>
    <w:rsid w:val="1C513DFB"/>
    <w:rsid w:val="1CD48B86"/>
    <w:rsid w:val="1E1D3B04"/>
    <w:rsid w:val="1E6F7071"/>
    <w:rsid w:val="1F08584F"/>
    <w:rsid w:val="1FB9CD18"/>
    <w:rsid w:val="200F0DFE"/>
    <w:rsid w:val="205D6DB7"/>
    <w:rsid w:val="2091510D"/>
    <w:rsid w:val="20A34F99"/>
    <w:rsid w:val="20CC92FB"/>
    <w:rsid w:val="20D179AD"/>
    <w:rsid w:val="212F5558"/>
    <w:rsid w:val="218DBB67"/>
    <w:rsid w:val="220A2B12"/>
    <w:rsid w:val="2212877B"/>
    <w:rsid w:val="224DF772"/>
    <w:rsid w:val="22831F5B"/>
    <w:rsid w:val="2326F5B0"/>
    <w:rsid w:val="2379FB30"/>
    <w:rsid w:val="238230D5"/>
    <w:rsid w:val="23B642A8"/>
    <w:rsid w:val="23EA473E"/>
    <w:rsid w:val="2425A05A"/>
    <w:rsid w:val="242C0D20"/>
    <w:rsid w:val="2460D54D"/>
    <w:rsid w:val="24B844FB"/>
    <w:rsid w:val="24E5B6B0"/>
    <w:rsid w:val="24EBD163"/>
    <w:rsid w:val="250FCEAE"/>
    <w:rsid w:val="255DAA47"/>
    <w:rsid w:val="27CF3B53"/>
    <w:rsid w:val="2843F516"/>
    <w:rsid w:val="286BF8E2"/>
    <w:rsid w:val="28E80BA8"/>
    <w:rsid w:val="292EF3FB"/>
    <w:rsid w:val="293F7673"/>
    <w:rsid w:val="2A03153F"/>
    <w:rsid w:val="2A3952A9"/>
    <w:rsid w:val="2AAE3F02"/>
    <w:rsid w:val="2B7FB75A"/>
    <w:rsid w:val="2C002AEE"/>
    <w:rsid w:val="2C488E3F"/>
    <w:rsid w:val="2C9EED03"/>
    <w:rsid w:val="2CABBA9B"/>
    <w:rsid w:val="2D63DA68"/>
    <w:rsid w:val="2D820370"/>
    <w:rsid w:val="2DBB034E"/>
    <w:rsid w:val="2DD80B61"/>
    <w:rsid w:val="2E2CD524"/>
    <w:rsid w:val="2E80F745"/>
    <w:rsid w:val="2EB26D40"/>
    <w:rsid w:val="2F4C5914"/>
    <w:rsid w:val="2F74B2C5"/>
    <w:rsid w:val="2FA9DF64"/>
    <w:rsid w:val="2FDBAD1E"/>
    <w:rsid w:val="302C9308"/>
    <w:rsid w:val="310956E6"/>
    <w:rsid w:val="31367EA3"/>
    <w:rsid w:val="322C3125"/>
    <w:rsid w:val="3244C1C7"/>
    <w:rsid w:val="3245ECEE"/>
    <w:rsid w:val="32757D93"/>
    <w:rsid w:val="32C06849"/>
    <w:rsid w:val="3319515F"/>
    <w:rsid w:val="332428AA"/>
    <w:rsid w:val="3381A28D"/>
    <w:rsid w:val="33C060C7"/>
    <w:rsid w:val="34537FEF"/>
    <w:rsid w:val="3498EF1F"/>
    <w:rsid w:val="3567FAD7"/>
    <w:rsid w:val="3573C842"/>
    <w:rsid w:val="36BE27B0"/>
    <w:rsid w:val="37416AAC"/>
    <w:rsid w:val="374942A8"/>
    <w:rsid w:val="378B185C"/>
    <w:rsid w:val="379384B8"/>
    <w:rsid w:val="3856BD59"/>
    <w:rsid w:val="388507ED"/>
    <w:rsid w:val="389C18EF"/>
    <w:rsid w:val="389F9718"/>
    <w:rsid w:val="38EA2A46"/>
    <w:rsid w:val="38EBB673"/>
    <w:rsid w:val="396A5290"/>
    <w:rsid w:val="3972BC8F"/>
    <w:rsid w:val="39BB341B"/>
    <w:rsid w:val="39CD4472"/>
    <w:rsid w:val="3A033F23"/>
    <w:rsid w:val="3A59B875"/>
    <w:rsid w:val="3A71CA28"/>
    <w:rsid w:val="3A8A5C5C"/>
    <w:rsid w:val="3B053233"/>
    <w:rsid w:val="3B458EDD"/>
    <w:rsid w:val="3BCC9674"/>
    <w:rsid w:val="3C0146E6"/>
    <w:rsid w:val="3C387D16"/>
    <w:rsid w:val="3C5F8CE2"/>
    <w:rsid w:val="3C8B7A26"/>
    <w:rsid w:val="3CE28B44"/>
    <w:rsid w:val="3D754B36"/>
    <w:rsid w:val="3D8B4440"/>
    <w:rsid w:val="3E53D918"/>
    <w:rsid w:val="3EF7866E"/>
    <w:rsid w:val="3F1BFFED"/>
    <w:rsid w:val="3F39D20A"/>
    <w:rsid w:val="3F673842"/>
    <w:rsid w:val="3F99779B"/>
    <w:rsid w:val="3F9ECA1E"/>
    <w:rsid w:val="3FBCE12C"/>
    <w:rsid w:val="4018585C"/>
    <w:rsid w:val="407AE5E9"/>
    <w:rsid w:val="409B11E0"/>
    <w:rsid w:val="40E7574E"/>
    <w:rsid w:val="41ABEF95"/>
    <w:rsid w:val="4256DFB1"/>
    <w:rsid w:val="42813149"/>
    <w:rsid w:val="43187675"/>
    <w:rsid w:val="4343C35F"/>
    <w:rsid w:val="43A74E93"/>
    <w:rsid w:val="43ABAF8C"/>
    <w:rsid w:val="43C369D1"/>
    <w:rsid w:val="43E0278A"/>
    <w:rsid w:val="4494E473"/>
    <w:rsid w:val="44A8E9FB"/>
    <w:rsid w:val="4531F3D6"/>
    <w:rsid w:val="45BE50E4"/>
    <w:rsid w:val="45C44F27"/>
    <w:rsid w:val="45C751B8"/>
    <w:rsid w:val="45EEA87E"/>
    <w:rsid w:val="460C1B5E"/>
    <w:rsid w:val="46357E67"/>
    <w:rsid w:val="465B4EB3"/>
    <w:rsid w:val="46F6CEA4"/>
    <w:rsid w:val="4761002A"/>
    <w:rsid w:val="4768C3A5"/>
    <w:rsid w:val="47BFA671"/>
    <w:rsid w:val="47D74238"/>
    <w:rsid w:val="49468830"/>
    <w:rsid w:val="49AC3238"/>
    <w:rsid w:val="4A79D04D"/>
    <w:rsid w:val="4B24E82D"/>
    <w:rsid w:val="4C61CB41"/>
    <w:rsid w:val="4C8E76BB"/>
    <w:rsid w:val="4D110D6B"/>
    <w:rsid w:val="4D22E225"/>
    <w:rsid w:val="4D7FDAAE"/>
    <w:rsid w:val="4E0B618D"/>
    <w:rsid w:val="4E2B164C"/>
    <w:rsid w:val="4E944F88"/>
    <w:rsid w:val="4EE66AB4"/>
    <w:rsid w:val="4FEC9A81"/>
    <w:rsid w:val="504ECBB2"/>
    <w:rsid w:val="50CED84D"/>
    <w:rsid w:val="50FB4C98"/>
    <w:rsid w:val="5139F8B5"/>
    <w:rsid w:val="515CBCC5"/>
    <w:rsid w:val="5174A9F5"/>
    <w:rsid w:val="5233AAE8"/>
    <w:rsid w:val="52480704"/>
    <w:rsid w:val="53119BB1"/>
    <w:rsid w:val="53260B8E"/>
    <w:rsid w:val="5365CE06"/>
    <w:rsid w:val="540CB873"/>
    <w:rsid w:val="541F42FD"/>
    <w:rsid w:val="54E4B0F3"/>
    <w:rsid w:val="550C4EC9"/>
    <w:rsid w:val="55333A64"/>
    <w:rsid w:val="560DAD13"/>
    <w:rsid w:val="57A07B98"/>
    <w:rsid w:val="57B40D0B"/>
    <w:rsid w:val="5874340A"/>
    <w:rsid w:val="58E1BD29"/>
    <w:rsid w:val="58E7B9C6"/>
    <w:rsid w:val="5905AFD4"/>
    <w:rsid w:val="5969409F"/>
    <w:rsid w:val="597718A9"/>
    <w:rsid w:val="59AA82BC"/>
    <w:rsid w:val="59B590FF"/>
    <w:rsid w:val="5A6050F5"/>
    <w:rsid w:val="5AEB5C3B"/>
    <w:rsid w:val="5AEE86D9"/>
    <w:rsid w:val="5B64809C"/>
    <w:rsid w:val="5C3F7D4B"/>
    <w:rsid w:val="5C40AB08"/>
    <w:rsid w:val="5C52EF8C"/>
    <w:rsid w:val="5C93E1C4"/>
    <w:rsid w:val="5CD9A934"/>
    <w:rsid w:val="5D27BC4F"/>
    <w:rsid w:val="5DB2BEF9"/>
    <w:rsid w:val="5DCAC12E"/>
    <w:rsid w:val="5E6B3C44"/>
    <w:rsid w:val="5ED947C9"/>
    <w:rsid w:val="5EF1F958"/>
    <w:rsid w:val="5F0926FD"/>
    <w:rsid w:val="5F89380C"/>
    <w:rsid w:val="60239AAE"/>
    <w:rsid w:val="604262C8"/>
    <w:rsid w:val="60564899"/>
    <w:rsid w:val="60E54081"/>
    <w:rsid w:val="60E80F91"/>
    <w:rsid w:val="6152E30A"/>
    <w:rsid w:val="6154E450"/>
    <w:rsid w:val="617D1EBD"/>
    <w:rsid w:val="6186DD6D"/>
    <w:rsid w:val="625E95F2"/>
    <w:rsid w:val="633FF416"/>
    <w:rsid w:val="63F782DF"/>
    <w:rsid w:val="641EC388"/>
    <w:rsid w:val="647C55F4"/>
    <w:rsid w:val="64BDBA37"/>
    <w:rsid w:val="6542C269"/>
    <w:rsid w:val="65B49921"/>
    <w:rsid w:val="66691364"/>
    <w:rsid w:val="667062ED"/>
    <w:rsid w:val="6682642E"/>
    <w:rsid w:val="66AD30C5"/>
    <w:rsid w:val="66E8565C"/>
    <w:rsid w:val="66F65853"/>
    <w:rsid w:val="672F24F4"/>
    <w:rsid w:val="67453A86"/>
    <w:rsid w:val="677B962A"/>
    <w:rsid w:val="67A7F795"/>
    <w:rsid w:val="6822CF73"/>
    <w:rsid w:val="684D1487"/>
    <w:rsid w:val="687A984E"/>
    <w:rsid w:val="69879FA5"/>
    <w:rsid w:val="6A166290"/>
    <w:rsid w:val="6A38C4CD"/>
    <w:rsid w:val="6A3E0332"/>
    <w:rsid w:val="6A4D386B"/>
    <w:rsid w:val="6A57B267"/>
    <w:rsid w:val="6A78F711"/>
    <w:rsid w:val="6B41FD72"/>
    <w:rsid w:val="6B544F86"/>
    <w:rsid w:val="6BA641C1"/>
    <w:rsid w:val="6CF223DE"/>
    <w:rsid w:val="6CF2FF60"/>
    <w:rsid w:val="6D007976"/>
    <w:rsid w:val="6D0D81AC"/>
    <w:rsid w:val="6E21697F"/>
    <w:rsid w:val="6E35A403"/>
    <w:rsid w:val="6E42E89E"/>
    <w:rsid w:val="6F51B973"/>
    <w:rsid w:val="6F5F5930"/>
    <w:rsid w:val="6F79636C"/>
    <w:rsid w:val="70298F57"/>
    <w:rsid w:val="70858636"/>
    <w:rsid w:val="70CD9C56"/>
    <w:rsid w:val="713DE909"/>
    <w:rsid w:val="71884BDB"/>
    <w:rsid w:val="7193709C"/>
    <w:rsid w:val="71DD286F"/>
    <w:rsid w:val="71DECD75"/>
    <w:rsid w:val="71ED7E74"/>
    <w:rsid w:val="725166DC"/>
    <w:rsid w:val="7251904C"/>
    <w:rsid w:val="72938EBD"/>
    <w:rsid w:val="733A6696"/>
    <w:rsid w:val="733B4BC2"/>
    <w:rsid w:val="73488B80"/>
    <w:rsid w:val="73772B16"/>
    <w:rsid w:val="73C182DA"/>
    <w:rsid w:val="745198CE"/>
    <w:rsid w:val="749F47B2"/>
    <w:rsid w:val="74E9B499"/>
    <w:rsid w:val="7527690F"/>
    <w:rsid w:val="752E75E6"/>
    <w:rsid w:val="7534F844"/>
    <w:rsid w:val="7656C033"/>
    <w:rsid w:val="7669EE7D"/>
    <w:rsid w:val="770B1A5C"/>
    <w:rsid w:val="770E4EDC"/>
    <w:rsid w:val="77AEC396"/>
    <w:rsid w:val="77AF6253"/>
    <w:rsid w:val="77F9B768"/>
    <w:rsid w:val="7893372D"/>
    <w:rsid w:val="78DBEC76"/>
    <w:rsid w:val="7910132A"/>
    <w:rsid w:val="7912D584"/>
    <w:rsid w:val="791FB8AB"/>
    <w:rsid w:val="797F8144"/>
    <w:rsid w:val="79AB2356"/>
    <w:rsid w:val="79C7530D"/>
    <w:rsid w:val="7A134526"/>
    <w:rsid w:val="7A22B91F"/>
    <w:rsid w:val="7A5B6413"/>
    <w:rsid w:val="7B0FB76E"/>
    <w:rsid w:val="7B5DC545"/>
    <w:rsid w:val="7B6C10AE"/>
    <w:rsid w:val="7BEA6686"/>
    <w:rsid w:val="7C7AC83D"/>
    <w:rsid w:val="7C9E09F7"/>
    <w:rsid w:val="7CE8FB6B"/>
    <w:rsid w:val="7D126C37"/>
    <w:rsid w:val="7D6DFF75"/>
    <w:rsid w:val="7D78BC1C"/>
    <w:rsid w:val="7DDFB898"/>
    <w:rsid w:val="7DE8E6F8"/>
    <w:rsid w:val="7E0D4284"/>
    <w:rsid w:val="7E2C3526"/>
    <w:rsid w:val="7E4FE069"/>
    <w:rsid w:val="7E6DC4D3"/>
    <w:rsid w:val="7EAAC434"/>
    <w:rsid w:val="7EC6C663"/>
    <w:rsid w:val="7EED2B00"/>
    <w:rsid w:val="7EFC1517"/>
    <w:rsid w:val="7F29A9BA"/>
    <w:rsid w:val="7F3ECC34"/>
    <w:rsid w:val="7FC5D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9C8FA"/>
  <w15:chartTrackingRefBased/>
  <w15:docId w15:val="{F4C4378D-E913-4FAB-86F5-340CAD675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4719"/>
    <w:rPr>
      <w:sz w:val="16"/>
      <w:szCs w:val="16"/>
    </w:rPr>
  </w:style>
  <w:style w:type="paragraph" w:styleId="CommentText">
    <w:name w:val="annotation text"/>
    <w:basedOn w:val="Normal"/>
    <w:link w:val="CommentTextChar"/>
    <w:uiPriority w:val="99"/>
    <w:semiHidden/>
    <w:unhideWhenUsed/>
    <w:rsid w:val="00914719"/>
    <w:pPr>
      <w:spacing w:line="240" w:lineRule="auto"/>
    </w:pPr>
    <w:rPr>
      <w:sz w:val="20"/>
      <w:szCs w:val="20"/>
    </w:rPr>
  </w:style>
  <w:style w:type="character" w:customStyle="1" w:styleId="CommentTextChar">
    <w:name w:val="Comment Text Char"/>
    <w:basedOn w:val="DefaultParagraphFont"/>
    <w:link w:val="CommentText"/>
    <w:uiPriority w:val="99"/>
    <w:semiHidden/>
    <w:rsid w:val="00914719"/>
    <w:rPr>
      <w:sz w:val="20"/>
      <w:szCs w:val="20"/>
    </w:rPr>
  </w:style>
  <w:style w:type="paragraph" w:styleId="CommentSubject">
    <w:name w:val="annotation subject"/>
    <w:basedOn w:val="CommentText"/>
    <w:next w:val="CommentText"/>
    <w:link w:val="CommentSubjectChar"/>
    <w:uiPriority w:val="99"/>
    <w:semiHidden/>
    <w:unhideWhenUsed/>
    <w:rsid w:val="00914719"/>
    <w:rPr>
      <w:b/>
      <w:bCs/>
    </w:rPr>
  </w:style>
  <w:style w:type="character" w:customStyle="1" w:styleId="CommentSubjectChar">
    <w:name w:val="Comment Subject Char"/>
    <w:basedOn w:val="CommentTextChar"/>
    <w:link w:val="CommentSubject"/>
    <w:uiPriority w:val="99"/>
    <w:semiHidden/>
    <w:rsid w:val="00914719"/>
    <w:rPr>
      <w:b/>
      <w:bCs/>
      <w:sz w:val="20"/>
      <w:szCs w:val="20"/>
    </w:rPr>
  </w:style>
  <w:style w:type="paragraph" w:styleId="BalloonText">
    <w:name w:val="Balloon Text"/>
    <w:basedOn w:val="Normal"/>
    <w:link w:val="BalloonTextChar"/>
    <w:uiPriority w:val="99"/>
    <w:semiHidden/>
    <w:unhideWhenUsed/>
    <w:rsid w:val="009147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719"/>
    <w:rPr>
      <w:rFonts w:ascii="Segoe UI" w:hAnsi="Segoe UI" w:cs="Segoe UI"/>
      <w:sz w:val="18"/>
      <w:szCs w:val="18"/>
    </w:rPr>
  </w:style>
  <w:style w:type="paragraph" w:styleId="ListParagraph">
    <w:name w:val="List Paragraph"/>
    <w:basedOn w:val="Normal"/>
    <w:uiPriority w:val="34"/>
    <w:qFormat/>
    <w:rsid w:val="008449E9"/>
    <w:pPr>
      <w:ind w:left="720"/>
      <w:contextualSpacing/>
    </w:pPr>
  </w:style>
  <w:style w:type="paragraph" w:styleId="Header">
    <w:name w:val="header"/>
    <w:basedOn w:val="Normal"/>
    <w:link w:val="HeaderChar"/>
    <w:uiPriority w:val="99"/>
    <w:unhideWhenUsed/>
    <w:rsid w:val="00100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66D"/>
  </w:style>
  <w:style w:type="paragraph" w:styleId="Footer">
    <w:name w:val="footer"/>
    <w:basedOn w:val="Normal"/>
    <w:link w:val="FooterChar"/>
    <w:uiPriority w:val="99"/>
    <w:unhideWhenUsed/>
    <w:rsid w:val="00100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60158">
      <w:bodyDiv w:val="1"/>
      <w:marLeft w:val="0"/>
      <w:marRight w:val="0"/>
      <w:marTop w:val="0"/>
      <w:marBottom w:val="0"/>
      <w:divBdr>
        <w:top w:val="none" w:sz="0" w:space="0" w:color="auto"/>
        <w:left w:val="none" w:sz="0" w:space="0" w:color="auto"/>
        <w:bottom w:val="none" w:sz="0" w:space="0" w:color="auto"/>
        <w:right w:val="none" w:sz="0" w:space="0" w:color="auto"/>
      </w:divBdr>
      <w:divsChild>
        <w:div w:id="1048383484">
          <w:marLeft w:val="0"/>
          <w:marRight w:val="0"/>
          <w:marTop w:val="0"/>
          <w:marBottom w:val="0"/>
          <w:divBdr>
            <w:top w:val="none" w:sz="0" w:space="0" w:color="auto"/>
            <w:left w:val="none" w:sz="0" w:space="0" w:color="auto"/>
            <w:bottom w:val="none" w:sz="0" w:space="0" w:color="auto"/>
            <w:right w:val="none" w:sz="0" w:space="0" w:color="auto"/>
          </w:divBdr>
        </w:div>
        <w:div w:id="1096907125">
          <w:marLeft w:val="0"/>
          <w:marRight w:val="0"/>
          <w:marTop w:val="0"/>
          <w:marBottom w:val="0"/>
          <w:divBdr>
            <w:top w:val="none" w:sz="0" w:space="0" w:color="auto"/>
            <w:left w:val="none" w:sz="0" w:space="0" w:color="auto"/>
            <w:bottom w:val="none" w:sz="0" w:space="0" w:color="auto"/>
            <w:right w:val="none" w:sz="0" w:space="0" w:color="auto"/>
          </w:divBdr>
        </w:div>
        <w:div w:id="439843102">
          <w:marLeft w:val="0"/>
          <w:marRight w:val="0"/>
          <w:marTop w:val="0"/>
          <w:marBottom w:val="0"/>
          <w:divBdr>
            <w:top w:val="none" w:sz="0" w:space="0" w:color="auto"/>
            <w:left w:val="none" w:sz="0" w:space="0" w:color="auto"/>
            <w:bottom w:val="none" w:sz="0" w:space="0" w:color="auto"/>
            <w:right w:val="none" w:sz="0" w:space="0" w:color="auto"/>
          </w:divBdr>
        </w:div>
      </w:divsChild>
    </w:div>
    <w:div w:id="583493373">
      <w:bodyDiv w:val="1"/>
      <w:marLeft w:val="0"/>
      <w:marRight w:val="0"/>
      <w:marTop w:val="0"/>
      <w:marBottom w:val="0"/>
      <w:divBdr>
        <w:top w:val="none" w:sz="0" w:space="0" w:color="auto"/>
        <w:left w:val="none" w:sz="0" w:space="0" w:color="auto"/>
        <w:bottom w:val="none" w:sz="0" w:space="0" w:color="auto"/>
        <w:right w:val="none" w:sz="0" w:space="0" w:color="auto"/>
      </w:divBdr>
      <w:divsChild>
        <w:div w:id="691762192">
          <w:marLeft w:val="0"/>
          <w:marRight w:val="0"/>
          <w:marTop w:val="0"/>
          <w:marBottom w:val="0"/>
          <w:divBdr>
            <w:top w:val="none" w:sz="0" w:space="0" w:color="auto"/>
            <w:left w:val="none" w:sz="0" w:space="0" w:color="auto"/>
            <w:bottom w:val="none" w:sz="0" w:space="0" w:color="auto"/>
            <w:right w:val="none" w:sz="0" w:space="0" w:color="auto"/>
          </w:divBdr>
          <w:divsChild>
            <w:div w:id="387194875">
              <w:marLeft w:val="0"/>
              <w:marRight w:val="0"/>
              <w:marTop w:val="0"/>
              <w:marBottom w:val="0"/>
              <w:divBdr>
                <w:top w:val="none" w:sz="0" w:space="0" w:color="auto"/>
                <w:left w:val="none" w:sz="0" w:space="0" w:color="auto"/>
                <w:bottom w:val="none" w:sz="0" w:space="0" w:color="auto"/>
                <w:right w:val="none" w:sz="0" w:space="0" w:color="auto"/>
              </w:divBdr>
            </w:div>
            <w:div w:id="1609238061">
              <w:marLeft w:val="0"/>
              <w:marRight w:val="0"/>
              <w:marTop w:val="0"/>
              <w:marBottom w:val="0"/>
              <w:divBdr>
                <w:top w:val="none" w:sz="0" w:space="0" w:color="auto"/>
                <w:left w:val="none" w:sz="0" w:space="0" w:color="auto"/>
                <w:bottom w:val="none" w:sz="0" w:space="0" w:color="auto"/>
                <w:right w:val="none" w:sz="0" w:space="0" w:color="auto"/>
              </w:divBdr>
            </w:div>
            <w:div w:id="2065371162">
              <w:marLeft w:val="0"/>
              <w:marRight w:val="0"/>
              <w:marTop w:val="0"/>
              <w:marBottom w:val="0"/>
              <w:divBdr>
                <w:top w:val="none" w:sz="0" w:space="0" w:color="auto"/>
                <w:left w:val="none" w:sz="0" w:space="0" w:color="auto"/>
                <w:bottom w:val="none" w:sz="0" w:space="0" w:color="auto"/>
                <w:right w:val="none" w:sz="0" w:space="0" w:color="auto"/>
              </w:divBdr>
            </w:div>
            <w:div w:id="1237672462">
              <w:marLeft w:val="0"/>
              <w:marRight w:val="0"/>
              <w:marTop w:val="0"/>
              <w:marBottom w:val="0"/>
              <w:divBdr>
                <w:top w:val="none" w:sz="0" w:space="0" w:color="auto"/>
                <w:left w:val="none" w:sz="0" w:space="0" w:color="auto"/>
                <w:bottom w:val="none" w:sz="0" w:space="0" w:color="auto"/>
                <w:right w:val="none" w:sz="0" w:space="0" w:color="auto"/>
              </w:divBdr>
            </w:div>
            <w:div w:id="1805389137">
              <w:marLeft w:val="0"/>
              <w:marRight w:val="0"/>
              <w:marTop w:val="0"/>
              <w:marBottom w:val="0"/>
              <w:divBdr>
                <w:top w:val="none" w:sz="0" w:space="0" w:color="auto"/>
                <w:left w:val="none" w:sz="0" w:space="0" w:color="auto"/>
                <w:bottom w:val="none" w:sz="0" w:space="0" w:color="auto"/>
                <w:right w:val="none" w:sz="0" w:space="0" w:color="auto"/>
              </w:divBdr>
            </w:div>
            <w:div w:id="1759869288">
              <w:marLeft w:val="0"/>
              <w:marRight w:val="0"/>
              <w:marTop w:val="0"/>
              <w:marBottom w:val="0"/>
              <w:divBdr>
                <w:top w:val="none" w:sz="0" w:space="0" w:color="auto"/>
                <w:left w:val="none" w:sz="0" w:space="0" w:color="auto"/>
                <w:bottom w:val="none" w:sz="0" w:space="0" w:color="auto"/>
                <w:right w:val="none" w:sz="0" w:space="0" w:color="auto"/>
              </w:divBdr>
            </w:div>
            <w:div w:id="10240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86220">
      <w:bodyDiv w:val="1"/>
      <w:marLeft w:val="0"/>
      <w:marRight w:val="0"/>
      <w:marTop w:val="0"/>
      <w:marBottom w:val="0"/>
      <w:divBdr>
        <w:top w:val="none" w:sz="0" w:space="0" w:color="auto"/>
        <w:left w:val="none" w:sz="0" w:space="0" w:color="auto"/>
        <w:bottom w:val="none" w:sz="0" w:space="0" w:color="auto"/>
        <w:right w:val="none" w:sz="0" w:space="0" w:color="auto"/>
      </w:divBdr>
      <w:divsChild>
        <w:div w:id="789589086">
          <w:marLeft w:val="0"/>
          <w:marRight w:val="0"/>
          <w:marTop w:val="0"/>
          <w:marBottom w:val="0"/>
          <w:divBdr>
            <w:top w:val="none" w:sz="0" w:space="0" w:color="auto"/>
            <w:left w:val="none" w:sz="0" w:space="0" w:color="auto"/>
            <w:bottom w:val="none" w:sz="0" w:space="0" w:color="auto"/>
            <w:right w:val="none" w:sz="0" w:space="0" w:color="auto"/>
          </w:divBdr>
          <w:divsChild>
            <w:div w:id="477765188">
              <w:marLeft w:val="0"/>
              <w:marRight w:val="0"/>
              <w:marTop w:val="0"/>
              <w:marBottom w:val="0"/>
              <w:divBdr>
                <w:top w:val="none" w:sz="0" w:space="0" w:color="auto"/>
                <w:left w:val="none" w:sz="0" w:space="0" w:color="auto"/>
                <w:bottom w:val="none" w:sz="0" w:space="0" w:color="auto"/>
                <w:right w:val="none" w:sz="0" w:space="0" w:color="auto"/>
              </w:divBdr>
              <w:divsChild>
                <w:div w:id="759720136">
                  <w:marLeft w:val="0"/>
                  <w:marRight w:val="0"/>
                  <w:marTop w:val="0"/>
                  <w:marBottom w:val="0"/>
                  <w:divBdr>
                    <w:top w:val="none" w:sz="0" w:space="0" w:color="auto"/>
                    <w:left w:val="none" w:sz="0" w:space="0" w:color="auto"/>
                    <w:bottom w:val="none" w:sz="0" w:space="0" w:color="auto"/>
                    <w:right w:val="none" w:sz="0" w:space="0" w:color="auto"/>
                  </w:divBdr>
                  <w:divsChild>
                    <w:div w:id="537670353">
                      <w:marLeft w:val="0"/>
                      <w:marRight w:val="0"/>
                      <w:marTop w:val="0"/>
                      <w:marBottom w:val="0"/>
                      <w:divBdr>
                        <w:top w:val="none" w:sz="0" w:space="0" w:color="auto"/>
                        <w:left w:val="none" w:sz="0" w:space="0" w:color="auto"/>
                        <w:bottom w:val="none" w:sz="0" w:space="0" w:color="auto"/>
                        <w:right w:val="none" w:sz="0" w:space="0" w:color="auto"/>
                      </w:divBdr>
                    </w:div>
                    <w:div w:id="474297779">
                      <w:marLeft w:val="0"/>
                      <w:marRight w:val="0"/>
                      <w:marTop w:val="0"/>
                      <w:marBottom w:val="0"/>
                      <w:divBdr>
                        <w:top w:val="none" w:sz="0" w:space="0" w:color="auto"/>
                        <w:left w:val="none" w:sz="0" w:space="0" w:color="auto"/>
                        <w:bottom w:val="none" w:sz="0" w:space="0" w:color="auto"/>
                        <w:right w:val="none" w:sz="0" w:space="0" w:color="auto"/>
                      </w:divBdr>
                    </w:div>
                  </w:divsChild>
                </w:div>
                <w:div w:id="430397273">
                  <w:marLeft w:val="0"/>
                  <w:marRight w:val="0"/>
                  <w:marTop w:val="0"/>
                  <w:marBottom w:val="0"/>
                  <w:divBdr>
                    <w:top w:val="none" w:sz="0" w:space="0" w:color="auto"/>
                    <w:left w:val="none" w:sz="0" w:space="0" w:color="auto"/>
                    <w:bottom w:val="none" w:sz="0" w:space="0" w:color="auto"/>
                    <w:right w:val="none" w:sz="0" w:space="0" w:color="auto"/>
                  </w:divBdr>
                  <w:divsChild>
                    <w:div w:id="338699261">
                      <w:marLeft w:val="0"/>
                      <w:marRight w:val="0"/>
                      <w:marTop w:val="0"/>
                      <w:marBottom w:val="0"/>
                      <w:divBdr>
                        <w:top w:val="none" w:sz="0" w:space="0" w:color="auto"/>
                        <w:left w:val="none" w:sz="0" w:space="0" w:color="auto"/>
                        <w:bottom w:val="none" w:sz="0" w:space="0" w:color="auto"/>
                        <w:right w:val="none" w:sz="0" w:space="0" w:color="auto"/>
                      </w:divBdr>
                    </w:div>
                    <w:div w:id="938222533">
                      <w:marLeft w:val="0"/>
                      <w:marRight w:val="0"/>
                      <w:marTop w:val="0"/>
                      <w:marBottom w:val="0"/>
                      <w:divBdr>
                        <w:top w:val="none" w:sz="0" w:space="0" w:color="auto"/>
                        <w:left w:val="none" w:sz="0" w:space="0" w:color="auto"/>
                        <w:bottom w:val="none" w:sz="0" w:space="0" w:color="auto"/>
                        <w:right w:val="none" w:sz="0" w:space="0" w:color="auto"/>
                      </w:divBdr>
                    </w:div>
                    <w:div w:id="515583145">
                      <w:marLeft w:val="0"/>
                      <w:marRight w:val="0"/>
                      <w:marTop w:val="0"/>
                      <w:marBottom w:val="0"/>
                      <w:divBdr>
                        <w:top w:val="none" w:sz="0" w:space="0" w:color="auto"/>
                        <w:left w:val="none" w:sz="0" w:space="0" w:color="auto"/>
                        <w:bottom w:val="none" w:sz="0" w:space="0" w:color="auto"/>
                        <w:right w:val="none" w:sz="0" w:space="0" w:color="auto"/>
                      </w:divBdr>
                    </w:div>
                    <w:div w:id="1467504560">
                      <w:marLeft w:val="0"/>
                      <w:marRight w:val="0"/>
                      <w:marTop w:val="0"/>
                      <w:marBottom w:val="0"/>
                      <w:divBdr>
                        <w:top w:val="none" w:sz="0" w:space="0" w:color="auto"/>
                        <w:left w:val="none" w:sz="0" w:space="0" w:color="auto"/>
                        <w:bottom w:val="none" w:sz="0" w:space="0" w:color="auto"/>
                        <w:right w:val="none" w:sz="0" w:space="0" w:color="auto"/>
                      </w:divBdr>
                    </w:div>
                    <w:div w:id="2035618481">
                      <w:marLeft w:val="0"/>
                      <w:marRight w:val="0"/>
                      <w:marTop w:val="0"/>
                      <w:marBottom w:val="0"/>
                      <w:divBdr>
                        <w:top w:val="none" w:sz="0" w:space="0" w:color="auto"/>
                        <w:left w:val="none" w:sz="0" w:space="0" w:color="auto"/>
                        <w:bottom w:val="none" w:sz="0" w:space="0" w:color="auto"/>
                        <w:right w:val="none" w:sz="0" w:space="0" w:color="auto"/>
                      </w:divBdr>
                    </w:div>
                    <w:div w:id="1047921901">
                      <w:marLeft w:val="0"/>
                      <w:marRight w:val="0"/>
                      <w:marTop w:val="0"/>
                      <w:marBottom w:val="0"/>
                      <w:divBdr>
                        <w:top w:val="none" w:sz="0" w:space="0" w:color="auto"/>
                        <w:left w:val="none" w:sz="0" w:space="0" w:color="auto"/>
                        <w:bottom w:val="none" w:sz="0" w:space="0" w:color="auto"/>
                        <w:right w:val="none" w:sz="0" w:space="0" w:color="auto"/>
                      </w:divBdr>
                    </w:div>
                    <w:div w:id="1775512774">
                      <w:marLeft w:val="0"/>
                      <w:marRight w:val="0"/>
                      <w:marTop w:val="0"/>
                      <w:marBottom w:val="0"/>
                      <w:divBdr>
                        <w:top w:val="none" w:sz="0" w:space="0" w:color="auto"/>
                        <w:left w:val="none" w:sz="0" w:space="0" w:color="auto"/>
                        <w:bottom w:val="none" w:sz="0" w:space="0" w:color="auto"/>
                        <w:right w:val="none" w:sz="0" w:space="0" w:color="auto"/>
                      </w:divBdr>
                    </w:div>
                    <w:div w:id="1023481374">
                      <w:marLeft w:val="0"/>
                      <w:marRight w:val="0"/>
                      <w:marTop w:val="0"/>
                      <w:marBottom w:val="0"/>
                      <w:divBdr>
                        <w:top w:val="none" w:sz="0" w:space="0" w:color="auto"/>
                        <w:left w:val="none" w:sz="0" w:space="0" w:color="auto"/>
                        <w:bottom w:val="none" w:sz="0" w:space="0" w:color="auto"/>
                        <w:right w:val="none" w:sz="0" w:space="0" w:color="auto"/>
                      </w:divBdr>
                    </w:div>
                  </w:divsChild>
                </w:div>
                <w:div w:id="1635939828">
                  <w:marLeft w:val="0"/>
                  <w:marRight w:val="0"/>
                  <w:marTop w:val="0"/>
                  <w:marBottom w:val="0"/>
                  <w:divBdr>
                    <w:top w:val="none" w:sz="0" w:space="0" w:color="auto"/>
                    <w:left w:val="none" w:sz="0" w:space="0" w:color="auto"/>
                    <w:bottom w:val="none" w:sz="0" w:space="0" w:color="auto"/>
                    <w:right w:val="none" w:sz="0" w:space="0" w:color="auto"/>
                  </w:divBdr>
                  <w:divsChild>
                    <w:div w:id="1638996668">
                      <w:marLeft w:val="0"/>
                      <w:marRight w:val="0"/>
                      <w:marTop w:val="0"/>
                      <w:marBottom w:val="0"/>
                      <w:divBdr>
                        <w:top w:val="none" w:sz="0" w:space="0" w:color="auto"/>
                        <w:left w:val="none" w:sz="0" w:space="0" w:color="auto"/>
                        <w:bottom w:val="none" w:sz="0" w:space="0" w:color="auto"/>
                        <w:right w:val="none" w:sz="0" w:space="0" w:color="auto"/>
                      </w:divBdr>
                    </w:div>
                    <w:div w:id="9700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648677">
      <w:bodyDiv w:val="1"/>
      <w:marLeft w:val="0"/>
      <w:marRight w:val="0"/>
      <w:marTop w:val="0"/>
      <w:marBottom w:val="0"/>
      <w:divBdr>
        <w:top w:val="none" w:sz="0" w:space="0" w:color="auto"/>
        <w:left w:val="none" w:sz="0" w:space="0" w:color="auto"/>
        <w:bottom w:val="none" w:sz="0" w:space="0" w:color="auto"/>
        <w:right w:val="none" w:sz="0" w:space="0" w:color="auto"/>
      </w:divBdr>
      <w:divsChild>
        <w:div w:id="398863611">
          <w:marLeft w:val="0"/>
          <w:marRight w:val="0"/>
          <w:marTop w:val="0"/>
          <w:marBottom w:val="0"/>
          <w:divBdr>
            <w:top w:val="none" w:sz="0" w:space="0" w:color="auto"/>
            <w:left w:val="none" w:sz="0" w:space="0" w:color="auto"/>
            <w:bottom w:val="none" w:sz="0" w:space="0" w:color="auto"/>
            <w:right w:val="none" w:sz="0" w:space="0" w:color="auto"/>
          </w:divBdr>
          <w:divsChild>
            <w:div w:id="293561526">
              <w:marLeft w:val="0"/>
              <w:marRight w:val="0"/>
              <w:marTop w:val="0"/>
              <w:marBottom w:val="0"/>
              <w:divBdr>
                <w:top w:val="none" w:sz="0" w:space="0" w:color="auto"/>
                <w:left w:val="none" w:sz="0" w:space="0" w:color="auto"/>
                <w:bottom w:val="none" w:sz="0" w:space="0" w:color="auto"/>
                <w:right w:val="none" w:sz="0" w:space="0" w:color="auto"/>
              </w:divBdr>
            </w:div>
            <w:div w:id="803698172">
              <w:marLeft w:val="0"/>
              <w:marRight w:val="0"/>
              <w:marTop w:val="0"/>
              <w:marBottom w:val="0"/>
              <w:divBdr>
                <w:top w:val="none" w:sz="0" w:space="0" w:color="auto"/>
                <w:left w:val="none" w:sz="0" w:space="0" w:color="auto"/>
                <w:bottom w:val="none" w:sz="0" w:space="0" w:color="auto"/>
                <w:right w:val="none" w:sz="0" w:space="0" w:color="auto"/>
              </w:divBdr>
            </w:div>
            <w:div w:id="1677340330">
              <w:marLeft w:val="0"/>
              <w:marRight w:val="0"/>
              <w:marTop w:val="0"/>
              <w:marBottom w:val="0"/>
              <w:divBdr>
                <w:top w:val="none" w:sz="0" w:space="0" w:color="auto"/>
                <w:left w:val="none" w:sz="0" w:space="0" w:color="auto"/>
                <w:bottom w:val="none" w:sz="0" w:space="0" w:color="auto"/>
                <w:right w:val="none" w:sz="0" w:space="0" w:color="auto"/>
              </w:divBdr>
            </w:div>
            <w:div w:id="1529179138">
              <w:marLeft w:val="0"/>
              <w:marRight w:val="0"/>
              <w:marTop w:val="0"/>
              <w:marBottom w:val="0"/>
              <w:divBdr>
                <w:top w:val="none" w:sz="0" w:space="0" w:color="auto"/>
                <w:left w:val="none" w:sz="0" w:space="0" w:color="auto"/>
                <w:bottom w:val="none" w:sz="0" w:space="0" w:color="auto"/>
                <w:right w:val="none" w:sz="0" w:space="0" w:color="auto"/>
              </w:divBdr>
            </w:div>
            <w:div w:id="811826384">
              <w:marLeft w:val="0"/>
              <w:marRight w:val="0"/>
              <w:marTop w:val="0"/>
              <w:marBottom w:val="0"/>
              <w:divBdr>
                <w:top w:val="none" w:sz="0" w:space="0" w:color="auto"/>
                <w:left w:val="none" w:sz="0" w:space="0" w:color="auto"/>
                <w:bottom w:val="none" w:sz="0" w:space="0" w:color="auto"/>
                <w:right w:val="none" w:sz="0" w:space="0" w:color="auto"/>
              </w:divBdr>
            </w:div>
            <w:div w:id="118839971">
              <w:marLeft w:val="0"/>
              <w:marRight w:val="0"/>
              <w:marTop w:val="0"/>
              <w:marBottom w:val="0"/>
              <w:divBdr>
                <w:top w:val="none" w:sz="0" w:space="0" w:color="auto"/>
                <w:left w:val="none" w:sz="0" w:space="0" w:color="auto"/>
                <w:bottom w:val="none" w:sz="0" w:space="0" w:color="auto"/>
                <w:right w:val="none" w:sz="0" w:space="0" w:color="auto"/>
              </w:divBdr>
            </w:div>
            <w:div w:id="2111274405">
              <w:marLeft w:val="0"/>
              <w:marRight w:val="0"/>
              <w:marTop w:val="0"/>
              <w:marBottom w:val="0"/>
              <w:divBdr>
                <w:top w:val="none" w:sz="0" w:space="0" w:color="auto"/>
                <w:left w:val="none" w:sz="0" w:space="0" w:color="auto"/>
                <w:bottom w:val="none" w:sz="0" w:space="0" w:color="auto"/>
                <w:right w:val="none" w:sz="0" w:space="0" w:color="auto"/>
              </w:divBdr>
            </w:div>
            <w:div w:id="450784263">
              <w:marLeft w:val="0"/>
              <w:marRight w:val="0"/>
              <w:marTop w:val="0"/>
              <w:marBottom w:val="0"/>
              <w:divBdr>
                <w:top w:val="none" w:sz="0" w:space="0" w:color="auto"/>
                <w:left w:val="none" w:sz="0" w:space="0" w:color="auto"/>
                <w:bottom w:val="none" w:sz="0" w:space="0" w:color="auto"/>
                <w:right w:val="none" w:sz="0" w:space="0" w:color="auto"/>
              </w:divBdr>
            </w:div>
            <w:div w:id="788551207">
              <w:marLeft w:val="0"/>
              <w:marRight w:val="0"/>
              <w:marTop w:val="0"/>
              <w:marBottom w:val="0"/>
              <w:divBdr>
                <w:top w:val="none" w:sz="0" w:space="0" w:color="auto"/>
                <w:left w:val="none" w:sz="0" w:space="0" w:color="auto"/>
                <w:bottom w:val="none" w:sz="0" w:space="0" w:color="auto"/>
                <w:right w:val="none" w:sz="0" w:space="0" w:color="auto"/>
              </w:divBdr>
            </w:div>
            <w:div w:id="507909719">
              <w:marLeft w:val="0"/>
              <w:marRight w:val="0"/>
              <w:marTop w:val="0"/>
              <w:marBottom w:val="0"/>
              <w:divBdr>
                <w:top w:val="none" w:sz="0" w:space="0" w:color="auto"/>
                <w:left w:val="none" w:sz="0" w:space="0" w:color="auto"/>
                <w:bottom w:val="none" w:sz="0" w:space="0" w:color="auto"/>
                <w:right w:val="none" w:sz="0" w:space="0" w:color="auto"/>
              </w:divBdr>
            </w:div>
            <w:div w:id="1391542484">
              <w:marLeft w:val="0"/>
              <w:marRight w:val="0"/>
              <w:marTop w:val="0"/>
              <w:marBottom w:val="0"/>
              <w:divBdr>
                <w:top w:val="none" w:sz="0" w:space="0" w:color="auto"/>
                <w:left w:val="none" w:sz="0" w:space="0" w:color="auto"/>
                <w:bottom w:val="none" w:sz="0" w:space="0" w:color="auto"/>
                <w:right w:val="none" w:sz="0" w:space="0" w:color="auto"/>
              </w:divBdr>
            </w:div>
            <w:div w:id="447741990">
              <w:marLeft w:val="0"/>
              <w:marRight w:val="0"/>
              <w:marTop w:val="0"/>
              <w:marBottom w:val="0"/>
              <w:divBdr>
                <w:top w:val="none" w:sz="0" w:space="0" w:color="auto"/>
                <w:left w:val="none" w:sz="0" w:space="0" w:color="auto"/>
                <w:bottom w:val="none" w:sz="0" w:space="0" w:color="auto"/>
                <w:right w:val="none" w:sz="0" w:space="0" w:color="auto"/>
              </w:divBdr>
            </w:div>
            <w:div w:id="1557619627">
              <w:marLeft w:val="0"/>
              <w:marRight w:val="0"/>
              <w:marTop w:val="0"/>
              <w:marBottom w:val="0"/>
              <w:divBdr>
                <w:top w:val="none" w:sz="0" w:space="0" w:color="auto"/>
                <w:left w:val="none" w:sz="0" w:space="0" w:color="auto"/>
                <w:bottom w:val="none" w:sz="0" w:space="0" w:color="auto"/>
                <w:right w:val="none" w:sz="0" w:space="0" w:color="auto"/>
              </w:divBdr>
            </w:div>
            <w:div w:id="919751243">
              <w:marLeft w:val="0"/>
              <w:marRight w:val="0"/>
              <w:marTop w:val="0"/>
              <w:marBottom w:val="0"/>
              <w:divBdr>
                <w:top w:val="none" w:sz="0" w:space="0" w:color="auto"/>
                <w:left w:val="none" w:sz="0" w:space="0" w:color="auto"/>
                <w:bottom w:val="none" w:sz="0" w:space="0" w:color="auto"/>
                <w:right w:val="none" w:sz="0" w:space="0" w:color="auto"/>
              </w:divBdr>
            </w:div>
            <w:div w:id="1228881717">
              <w:marLeft w:val="0"/>
              <w:marRight w:val="0"/>
              <w:marTop w:val="0"/>
              <w:marBottom w:val="0"/>
              <w:divBdr>
                <w:top w:val="none" w:sz="0" w:space="0" w:color="auto"/>
                <w:left w:val="none" w:sz="0" w:space="0" w:color="auto"/>
                <w:bottom w:val="none" w:sz="0" w:space="0" w:color="auto"/>
                <w:right w:val="none" w:sz="0" w:space="0" w:color="auto"/>
              </w:divBdr>
            </w:div>
            <w:div w:id="325255976">
              <w:marLeft w:val="0"/>
              <w:marRight w:val="0"/>
              <w:marTop w:val="0"/>
              <w:marBottom w:val="0"/>
              <w:divBdr>
                <w:top w:val="none" w:sz="0" w:space="0" w:color="auto"/>
                <w:left w:val="none" w:sz="0" w:space="0" w:color="auto"/>
                <w:bottom w:val="none" w:sz="0" w:space="0" w:color="auto"/>
                <w:right w:val="none" w:sz="0" w:space="0" w:color="auto"/>
              </w:divBdr>
            </w:div>
            <w:div w:id="19223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3045</Words>
  <Characters>17360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Davelyn Smeltzer</dc:creator>
  <cp:keywords/>
  <dc:description/>
  <cp:lastModifiedBy>Jocelyn Torres</cp:lastModifiedBy>
  <cp:revision>2</cp:revision>
  <dcterms:created xsi:type="dcterms:W3CDTF">2024-11-12T23:51:00Z</dcterms:created>
  <dcterms:modified xsi:type="dcterms:W3CDTF">2024-11-12T23:51:00Z</dcterms:modified>
</cp:coreProperties>
</file>